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23" w:rsidRPr="00024223" w:rsidRDefault="00024223">
      <w:pPr>
        <w:rPr>
          <w:rFonts w:ascii="BigReed" w:hAnsi="BigReed"/>
          <w:b/>
          <w:u w:val="single"/>
        </w:rPr>
      </w:pPr>
      <w:r>
        <w:rPr>
          <w:rFonts w:ascii="BigReed" w:hAnsi="BigReed"/>
          <w:b/>
          <w:u w:val="single"/>
        </w:rPr>
        <w:t>The Steps taken by Wycliffe</w:t>
      </w:r>
      <w:r w:rsidRPr="00024223">
        <w:rPr>
          <w:rFonts w:ascii="BigReed" w:hAnsi="BigReed"/>
          <w:b/>
          <w:u w:val="single"/>
        </w:rPr>
        <w:t xml:space="preserve"> to prevent SEN</w:t>
      </w:r>
      <w:r w:rsidRPr="00024223">
        <w:rPr>
          <w:rFonts w:ascii="BigReed" w:hAnsi="BigReed"/>
          <w:b/>
          <w:u w:val="single"/>
        </w:rPr>
        <w:t>D</w:t>
      </w:r>
      <w:r w:rsidRPr="00024223">
        <w:rPr>
          <w:rFonts w:ascii="BigReed" w:hAnsi="BigReed"/>
          <w:b/>
          <w:u w:val="single"/>
        </w:rPr>
        <w:t xml:space="preserve"> children </w:t>
      </w:r>
      <w:r>
        <w:rPr>
          <w:rFonts w:ascii="BigReed" w:hAnsi="BigReed"/>
          <w:b/>
          <w:u w:val="single"/>
        </w:rPr>
        <w:t>from being treated less favourably</w:t>
      </w:r>
      <w:bookmarkStart w:id="0" w:name="_GoBack"/>
      <w:bookmarkEnd w:id="0"/>
    </w:p>
    <w:p w:rsidR="00024223" w:rsidRPr="00024223" w:rsidRDefault="00024223">
      <w:pPr>
        <w:rPr>
          <w:rFonts w:ascii="BigReed" w:hAnsi="BigReed"/>
        </w:rPr>
      </w:pPr>
      <w:r w:rsidRPr="00024223">
        <w:rPr>
          <w:rFonts w:ascii="BigReed" w:hAnsi="BigReed"/>
        </w:rPr>
        <w:t>When making decisions at Wycliffe we will always consult the</w:t>
      </w:r>
      <w:r w:rsidRPr="00024223">
        <w:rPr>
          <w:rFonts w:ascii="BigReed" w:hAnsi="BigReed"/>
        </w:rPr>
        <w:t xml:space="preserve"> </w:t>
      </w:r>
      <w:r w:rsidRPr="00024223">
        <w:rPr>
          <w:rFonts w:ascii="BigReed" w:hAnsi="BigReed"/>
        </w:rPr>
        <w:t>SEND</w:t>
      </w:r>
      <w:r w:rsidRPr="00024223">
        <w:rPr>
          <w:rFonts w:ascii="BigReed" w:hAnsi="BigReed"/>
        </w:rPr>
        <w:t xml:space="preserve"> c</w:t>
      </w:r>
      <w:r w:rsidRPr="00024223">
        <w:rPr>
          <w:rFonts w:ascii="BigReed" w:hAnsi="BigReed"/>
        </w:rPr>
        <w:t xml:space="preserve">ode of practice: 0 to 25 years as this identifies and guides us on our statutory duties.   https://www.gov.uk/government/publications/send-code-of-practice-0-to-25 </w:t>
      </w:r>
    </w:p>
    <w:p w:rsidR="00024223" w:rsidRPr="00024223" w:rsidRDefault="00024223">
      <w:pPr>
        <w:rPr>
          <w:rFonts w:ascii="BigReed" w:hAnsi="BigReed"/>
        </w:rPr>
      </w:pPr>
      <w:r w:rsidRPr="00024223">
        <w:rPr>
          <w:rFonts w:ascii="BigReed" w:hAnsi="BigReed"/>
        </w:rPr>
        <w:t>Schools have</w:t>
      </w:r>
      <w:r w:rsidRPr="00024223">
        <w:rPr>
          <w:rFonts w:ascii="BigReed" w:hAnsi="BigReed"/>
        </w:rPr>
        <w:t xml:space="preserve"> a duty to ensure that </w:t>
      </w:r>
      <w:r w:rsidRPr="00024223">
        <w:rPr>
          <w:rFonts w:ascii="BigReed" w:hAnsi="BigReed"/>
        </w:rPr>
        <w:t>children are not discriminated against. At Wycliffe we</w:t>
      </w:r>
      <w:r w:rsidRPr="00024223">
        <w:rPr>
          <w:rFonts w:ascii="BigReed" w:hAnsi="BigReed"/>
        </w:rPr>
        <w:t xml:space="preserve"> make reasonable adjustments, including the use of </w:t>
      </w:r>
      <w:r w:rsidRPr="00024223">
        <w:rPr>
          <w:rFonts w:ascii="BigReed" w:hAnsi="BigReed"/>
        </w:rPr>
        <w:t>auxiliary</w:t>
      </w:r>
      <w:r w:rsidRPr="00024223">
        <w:rPr>
          <w:rFonts w:ascii="BigReed" w:hAnsi="BigReed"/>
        </w:rPr>
        <w:t xml:space="preserve"> aids and services</w:t>
      </w:r>
      <w:r w:rsidRPr="00024223">
        <w:rPr>
          <w:rFonts w:ascii="BigReed" w:hAnsi="BigReed"/>
        </w:rPr>
        <w:t>,</w:t>
      </w:r>
      <w:r w:rsidRPr="00024223">
        <w:rPr>
          <w:rFonts w:ascii="BigReed" w:hAnsi="BigReed"/>
        </w:rPr>
        <w:t xml:space="preserve"> to ensure that</w:t>
      </w:r>
      <w:r w:rsidRPr="00024223">
        <w:rPr>
          <w:rFonts w:ascii="BigReed" w:hAnsi="BigReed"/>
        </w:rPr>
        <w:t xml:space="preserve"> children with</w:t>
      </w:r>
      <w:r w:rsidRPr="00024223">
        <w:rPr>
          <w:rFonts w:ascii="BigReed" w:hAnsi="BigReed"/>
        </w:rPr>
        <w:t xml:space="preserve"> </w:t>
      </w:r>
      <w:r w:rsidRPr="00024223">
        <w:rPr>
          <w:rFonts w:ascii="BigReed" w:hAnsi="BigReed"/>
        </w:rPr>
        <w:t>SEND</w:t>
      </w:r>
      <w:r w:rsidRPr="00024223">
        <w:rPr>
          <w:rFonts w:ascii="BigReed" w:hAnsi="BigReed"/>
        </w:rPr>
        <w:t xml:space="preserve"> </w:t>
      </w:r>
      <w:r w:rsidRPr="00024223">
        <w:rPr>
          <w:rFonts w:ascii="BigReed" w:hAnsi="BigReed"/>
        </w:rPr>
        <w:t>are</w:t>
      </w:r>
      <w:r w:rsidRPr="00024223">
        <w:rPr>
          <w:rFonts w:ascii="BigReed" w:hAnsi="BigReed"/>
        </w:rPr>
        <w:t xml:space="preserve"> not at a disadvantage compared with that of their peers. These could include the provision of services and the provision of education. We make reasonable adjustments to meet all needs which could include specific interventions, the use of aids and personnel to support learning, using a different approach to meet needs of individuals. </w:t>
      </w:r>
    </w:p>
    <w:p w:rsidR="00024223" w:rsidRPr="00024223" w:rsidRDefault="00024223">
      <w:pPr>
        <w:rPr>
          <w:rFonts w:ascii="BigReed" w:hAnsi="BigReed"/>
        </w:rPr>
      </w:pPr>
      <w:r w:rsidRPr="00024223">
        <w:rPr>
          <w:rFonts w:ascii="BigReed" w:hAnsi="BigReed"/>
        </w:rPr>
        <w:t xml:space="preserve">For children with disabilities, our duty is anticipatory – it requires thought to be given in advance to what disabled children and young people might require and what adjustments might need to be made to prevent that disadvantage. We promote equality of opportunity for disabled children. </w:t>
      </w:r>
    </w:p>
    <w:p w:rsidR="00024223" w:rsidRPr="00024223" w:rsidRDefault="00024223">
      <w:pPr>
        <w:rPr>
          <w:rFonts w:ascii="BigReed" w:hAnsi="BigReed"/>
        </w:rPr>
      </w:pPr>
      <w:r w:rsidRPr="00024223">
        <w:rPr>
          <w:rFonts w:ascii="BigReed" w:hAnsi="BigReed"/>
        </w:rPr>
        <w:t>Any targets are specific and measurable, we commission services to support the needs of individuals and arrangements in place to support all pupils with SEN to ensure that they get the support they need. All children with SEN engage in activities of school alongside children who do not have SEN. The SENCO is responsible for co-ordinating SEN provision. Our school’s Admission policy ensures that all children are not refused admission due to their SEN or if they do not have an EHC plan.</w:t>
      </w:r>
    </w:p>
    <w:p w:rsidR="002D2763" w:rsidRPr="00024223" w:rsidRDefault="00024223">
      <w:pPr>
        <w:rPr>
          <w:rFonts w:ascii="BigReed" w:hAnsi="BigReed"/>
        </w:rPr>
      </w:pPr>
      <w:r w:rsidRPr="00024223">
        <w:rPr>
          <w:rFonts w:ascii="BigReed" w:hAnsi="BigReed"/>
        </w:rPr>
        <w:t xml:space="preserve"> We regularly review and evaluate the breadth and impact of the support we offer or can access to ensure that we take an active role involve with all agencies and follow advice. We make the best endeavours to make sure that a child with SEN gets the support they need – this means doing everything we can to meet children and young people’s SEN. We regularly review and evaluate the breadth and impact of the support we offer, or can </w:t>
      </w:r>
      <w:r w:rsidRPr="00024223">
        <w:rPr>
          <w:rFonts w:ascii="BigReed" w:hAnsi="BigReed"/>
        </w:rPr>
        <w:t>access</w:t>
      </w:r>
      <w:r w:rsidRPr="00024223">
        <w:rPr>
          <w:rFonts w:ascii="BigReed" w:hAnsi="BigReed"/>
        </w:rPr>
        <w:t xml:space="preserve"> and we promote training for individual staff members or whole staff to ensure that we can follow updated recommendations for pupils in our care.</w:t>
      </w:r>
    </w:p>
    <w:sectPr w:rsidR="002D2763" w:rsidRPr="00024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igReed">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23"/>
    <w:rsid w:val="00024223"/>
    <w:rsid w:val="002D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Lang</dc:creator>
  <cp:lastModifiedBy>Catherine Lang</cp:lastModifiedBy>
  <cp:revision>1</cp:revision>
  <dcterms:created xsi:type="dcterms:W3CDTF">2017-07-13T11:05:00Z</dcterms:created>
  <dcterms:modified xsi:type="dcterms:W3CDTF">2017-07-13T11:12:00Z</dcterms:modified>
</cp:coreProperties>
</file>