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D3A4" w14:textId="77777777" w:rsidR="0081210B" w:rsidRDefault="0081210B" w:rsidP="0081210B">
      <w:pPr>
        <w:pStyle w:val="Title"/>
      </w:pPr>
    </w:p>
    <w:p w14:paraId="0D5ED3A5" w14:textId="77777777" w:rsidR="0081210B" w:rsidRDefault="0081210B" w:rsidP="0081210B">
      <w:pPr>
        <w:pStyle w:val="Title"/>
        <w:jc w:val="center"/>
      </w:pPr>
      <w:r>
        <w:rPr>
          <w:noProof/>
          <w:lang w:eastAsia="en-GB"/>
        </w:rPr>
        <w:drawing>
          <wp:inline distT="0" distB="0" distL="0" distR="0" wp14:anchorId="0D5ED482" wp14:editId="0D5ED483">
            <wp:extent cx="12287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0D5ED3A6" w14:textId="77777777" w:rsidR="0081210B" w:rsidRDefault="0081210B" w:rsidP="0081210B">
      <w:pPr>
        <w:pStyle w:val="Title"/>
        <w:jc w:val="center"/>
        <w:rPr>
          <w:color w:val="auto"/>
          <w:sz w:val="36"/>
          <w:szCs w:val="36"/>
        </w:rPr>
      </w:pPr>
    </w:p>
    <w:p w14:paraId="0D5ED3A7" w14:textId="77777777" w:rsidR="0081210B" w:rsidRDefault="0081210B" w:rsidP="0081210B">
      <w:pPr>
        <w:pStyle w:val="Title"/>
        <w:jc w:val="center"/>
        <w:rPr>
          <w:color w:val="auto"/>
          <w:sz w:val="36"/>
          <w:szCs w:val="36"/>
        </w:rPr>
      </w:pPr>
    </w:p>
    <w:p w14:paraId="0D5ED3A8" w14:textId="77777777" w:rsidR="0081210B" w:rsidRDefault="0081210B" w:rsidP="0081210B">
      <w:pPr>
        <w:pStyle w:val="Title"/>
        <w:jc w:val="center"/>
        <w:rPr>
          <w:rFonts w:asciiTheme="minorHAnsi" w:hAnsiTheme="minorHAnsi"/>
          <w:color w:val="auto"/>
          <w:sz w:val="36"/>
          <w:szCs w:val="36"/>
        </w:rPr>
      </w:pPr>
    </w:p>
    <w:p w14:paraId="0D5ED3A9" w14:textId="77777777" w:rsidR="0081210B" w:rsidRDefault="0081210B" w:rsidP="0081210B">
      <w:pPr>
        <w:pStyle w:val="Title"/>
        <w:jc w:val="center"/>
        <w:rPr>
          <w:rFonts w:asciiTheme="minorHAnsi" w:hAnsiTheme="minorHAnsi"/>
          <w:color w:val="auto"/>
          <w:sz w:val="36"/>
          <w:szCs w:val="36"/>
        </w:rPr>
      </w:pPr>
    </w:p>
    <w:p w14:paraId="0D5ED3AA" w14:textId="77777777" w:rsidR="0081210B" w:rsidRDefault="0081210B" w:rsidP="0081210B">
      <w:pPr>
        <w:pStyle w:val="Title"/>
        <w:jc w:val="center"/>
        <w:rPr>
          <w:rFonts w:asciiTheme="minorHAnsi" w:hAnsiTheme="minorHAnsi"/>
          <w:color w:val="auto"/>
          <w:sz w:val="36"/>
          <w:szCs w:val="36"/>
        </w:rPr>
      </w:pPr>
      <w:r>
        <w:rPr>
          <w:rFonts w:asciiTheme="minorHAnsi" w:hAnsiTheme="minorHAnsi"/>
          <w:color w:val="auto"/>
          <w:sz w:val="36"/>
          <w:szCs w:val="36"/>
        </w:rPr>
        <w:t>Wycliffe Church of England Primary School</w:t>
      </w:r>
    </w:p>
    <w:p w14:paraId="0D5ED3AB" w14:textId="77777777" w:rsidR="0081210B" w:rsidRDefault="0081210B" w:rsidP="0081210B">
      <w:pPr>
        <w:pStyle w:val="Title"/>
        <w:jc w:val="center"/>
        <w:rPr>
          <w:rFonts w:asciiTheme="minorHAnsi" w:hAnsiTheme="minorHAnsi"/>
        </w:rPr>
      </w:pPr>
    </w:p>
    <w:p w14:paraId="0D5ED3AC" w14:textId="77777777" w:rsidR="0081210B" w:rsidRDefault="0081210B" w:rsidP="0081210B">
      <w:pPr>
        <w:pStyle w:val="Title"/>
        <w:jc w:val="center"/>
        <w:rPr>
          <w:rFonts w:asciiTheme="minorHAnsi" w:hAnsiTheme="minorHAnsi"/>
          <w:color w:val="984806" w:themeColor="accent6" w:themeShade="80"/>
        </w:rPr>
      </w:pPr>
      <w:r>
        <w:rPr>
          <w:rFonts w:asciiTheme="minorHAnsi" w:hAnsiTheme="minorHAnsi"/>
          <w:color w:val="984806" w:themeColor="accent6" w:themeShade="80"/>
        </w:rPr>
        <w:t>Anti-Bullying Policy</w:t>
      </w:r>
    </w:p>
    <w:p w14:paraId="0D5ED3AD" w14:textId="4F8F4520" w:rsidR="0081210B" w:rsidRDefault="00F07541" w:rsidP="0081210B">
      <w:pPr>
        <w:jc w:val="center"/>
        <w:rPr>
          <w:color w:val="984806" w:themeColor="accent6" w:themeShade="80"/>
          <w:sz w:val="72"/>
          <w:szCs w:val="72"/>
        </w:rPr>
      </w:pPr>
      <w:r>
        <w:rPr>
          <w:color w:val="984806" w:themeColor="accent6" w:themeShade="80"/>
          <w:sz w:val="72"/>
          <w:szCs w:val="72"/>
        </w:rPr>
        <w:t>20</w:t>
      </w:r>
      <w:r w:rsidR="009E5301">
        <w:rPr>
          <w:color w:val="984806" w:themeColor="accent6" w:themeShade="80"/>
          <w:sz w:val="72"/>
          <w:szCs w:val="72"/>
        </w:rPr>
        <w:t>2</w:t>
      </w:r>
      <w:r w:rsidR="00A63010">
        <w:rPr>
          <w:color w:val="984806" w:themeColor="accent6" w:themeShade="80"/>
          <w:sz w:val="72"/>
          <w:szCs w:val="72"/>
        </w:rPr>
        <w:t>3</w:t>
      </w:r>
      <w:r w:rsidR="009E5301">
        <w:rPr>
          <w:color w:val="984806" w:themeColor="accent6" w:themeShade="80"/>
          <w:sz w:val="72"/>
          <w:szCs w:val="72"/>
        </w:rPr>
        <w:t>/2</w:t>
      </w:r>
      <w:r w:rsidR="00A63010">
        <w:rPr>
          <w:color w:val="984806" w:themeColor="accent6" w:themeShade="80"/>
          <w:sz w:val="72"/>
          <w:szCs w:val="72"/>
        </w:rPr>
        <w:t>4</w:t>
      </w:r>
    </w:p>
    <w:p w14:paraId="0D5ED3AE" w14:textId="77777777" w:rsidR="0081210B" w:rsidRDefault="0081210B" w:rsidP="0081210B">
      <w:pPr>
        <w:rPr>
          <w:b/>
          <w:color w:val="A6A6A6" w:themeColor="background1" w:themeShade="A6"/>
          <w:sz w:val="28"/>
        </w:rPr>
      </w:pPr>
    </w:p>
    <w:p w14:paraId="0D5ED3AF" w14:textId="77777777" w:rsidR="0081210B" w:rsidRDefault="0081210B" w:rsidP="0081210B">
      <w:pPr>
        <w:jc w:val="center"/>
        <w:rPr>
          <w:sz w:val="28"/>
        </w:rPr>
      </w:pPr>
      <w:r>
        <w:rPr>
          <w:noProof/>
          <w:lang w:eastAsia="en-GB"/>
        </w:rPr>
        <w:drawing>
          <wp:inline distT="0" distB="0" distL="0" distR="0" wp14:anchorId="0D5ED484" wp14:editId="0D5ED485">
            <wp:extent cx="17811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019175"/>
                    </a:xfrm>
                    <a:prstGeom prst="rect">
                      <a:avLst/>
                    </a:prstGeom>
                    <a:noFill/>
                    <a:ln>
                      <a:noFill/>
                    </a:ln>
                  </pic:spPr>
                </pic:pic>
              </a:graphicData>
            </a:graphic>
          </wp:inline>
        </w:drawing>
      </w:r>
    </w:p>
    <w:p w14:paraId="0D5ED3B0" w14:textId="77777777" w:rsidR="0081210B" w:rsidRDefault="0081210B" w:rsidP="0081210B">
      <w:pPr>
        <w:rPr>
          <w:sz w:val="28"/>
        </w:rPr>
      </w:pPr>
    </w:p>
    <w:p w14:paraId="0D5ED3B1" w14:textId="77777777" w:rsidR="0081210B" w:rsidRDefault="0081210B" w:rsidP="0081210B">
      <w:pPr>
        <w:rPr>
          <w:sz w:val="28"/>
        </w:rPr>
      </w:pPr>
    </w:p>
    <w:p w14:paraId="0D5ED3B2" w14:textId="77777777" w:rsidR="0081210B" w:rsidRDefault="0081210B" w:rsidP="0081210B">
      <w:pPr>
        <w:rPr>
          <w:sz w:val="28"/>
        </w:rPr>
      </w:pPr>
    </w:p>
    <w:p w14:paraId="0D5ED3B3" w14:textId="77777777" w:rsidR="0081210B" w:rsidRDefault="0081210B" w:rsidP="0081210B">
      <w:pPr>
        <w:rPr>
          <w:sz w:val="28"/>
        </w:rPr>
      </w:pPr>
    </w:p>
    <w:p w14:paraId="0D5ED3B4" w14:textId="49E94894" w:rsidR="0081210B" w:rsidRDefault="0081210B" w:rsidP="0081210B">
      <w:pPr>
        <w:rPr>
          <w:sz w:val="28"/>
        </w:rPr>
      </w:pPr>
      <w:r>
        <w:rPr>
          <w:sz w:val="28"/>
        </w:rPr>
        <w:t xml:space="preserve">Approved by the governing body: </w:t>
      </w:r>
      <w:r w:rsidR="00A23625">
        <w:rPr>
          <w:sz w:val="28"/>
        </w:rPr>
        <w:t>Jan</w:t>
      </w:r>
      <w:r>
        <w:rPr>
          <w:sz w:val="28"/>
        </w:rPr>
        <w:t>uary 20</w:t>
      </w:r>
      <w:r w:rsidR="009E5301">
        <w:rPr>
          <w:sz w:val="28"/>
        </w:rPr>
        <w:t>2</w:t>
      </w:r>
      <w:r w:rsidR="00A63010">
        <w:rPr>
          <w:sz w:val="28"/>
        </w:rPr>
        <w:t>3</w:t>
      </w:r>
    </w:p>
    <w:p w14:paraId="0D5ED3B5" w14:textId="05A081B0" w:rsidR="006B54B8" w:rsidRDefault="006B54B8" w:rsidP="0081210B">
      <w:r>
        <w:rPr>
          <w:sz w:val="28"/>
        </w:rPr>
        <w:t xml:space="preserve">Review:  </w:t>
      </w:r>
      <w:r w:rsidR="009E5301">
        <w:rPr>
          <w:sz w:val="28"/>
        </w:rPr>
        <w:t>Jan 202</w:t>
      </w:r>
      <w:r w:rsidR="00A63010">
        <w:rPr>
          <w:sz w:val="28"/>
        </w:rPr>
        <w:t xml:space="preserve">4 </w:t>
      </w:r>
    </w:p>
    <w:p w14:paraId="0D5ED3B6" w14:textId="77777777" w:rsidR="005C62B2" w:rsidRPr="007F4C6C" w:rsidRDefault="005C62B2" w:rsidP="00322CD9">
      <w:pPr>
        <w:widowControl w:val="0"/>
        <w:spacing w:after="120"/>
        <w:jc w:val="center"/>
        <w:rPr>
          <w:rFonts w:ascii="Century Gothic" w:hAnsi="Century Gothic" w:cs="Arial"/>
          <w:color w:val="000000" w:themeColor="text1"/>
          <w:sz w:val="20"/>
        </w:rPr>
      </w:pPr>
      <w:r w:rsidRPr="007F4C6C">
        <w:rPr>
          <w:rFonts w:ascii="Century Gothic" w:hAnsi="Century Gothic" w:cs="Arial"/>
          <w:color w:val="000000" w:themeColor="text1"/>
          <w:sz w:val="20"/>
        </w:rPr>
        <w:br w:type="page"/>
      </w:r>
    </w:p>
    <w:p w14:paraId="0D5ED3B7" w14:textId="77777777" w:rsidR="00911543" w:rsidRDefault="00911543" w:rsidP="00911543">
      <w:pPr>
        <w:pStyle w:val="NormalWeb"/>
        <w:spacing w:before="0" w:beforeAutospacing="0" w:after="150" w:afterAutospacing="0"/>
        <w:rPr>
          <w:rFonts w:asciiTheme="minorHAnsi" w:hAnsiTheme="minorHAnsi" w:cstheme="minorHAnsi"/>
          <w:b/>
          <w:color w:val="333333"/>
          <w:sz w:val="22"/>
          <w:szCs w:val="22"/>
        </w:rPr>
      </w:pPr>
      <w:r w:rsidRPr="00911543">
        <w:rPr>
          <w:rFonts w:asciiTheme="minorHAnsi" w:hAnsiTheme="minorHAnsi" w:cstheme="minorHAnsi"/>
          <w:b/>
          <w:color w:val="333333"/>
          <w:sz w:val="22"/>
          <w:szCs w:val="22"/>
        </w:rPr>
        <w:lastRenderedPageBreak/>
        <w:t>Vision Statement</w:t>
      </w:r>
    </w:p>
    <w:p w14:paraId="0D5ED3B8" w14:textId="77777777" w:rsidR="00685018" w:rsidRPr="00685018" w:rsidRDefault="00685018" w:rsidP="00685018">
      <w:pPr>
        <w:pStyle w:val="xmsonormal"/>
        <w:shd w:val="clear" w:color="auto" w:fill="FFFFFF"/>
        <w:spacing w:before="0" w:beforeAutospacing="0" w:after="0" w:afterAutospacing="0" w:line="253" w:lineRule="atLeast"/>
        <w:rPr>
          <w:rFonts w:ascii="Calibri" w:hAnsi="Calibri" w:cs="Calibri"/>
          <w:color w:val="000000"/>
        </w:rPr>
      </w:pPr>
      <w:r w:rsidRPr="00685018">
        <w:rPr>
          <w:rFonts w:ascii="Calibri" w:hAnsi="Calibri" w:cs="Calibri"/>
          <w:color w:val="000000"/>
        </w:rPr>
        <w:t>We nurture an aspirational family of hard-working, respectful individuals who work collaboratively to have a lifelong love of learning.</w:t>
      </w:r>
      <w:r w:rsidRPr="00685018">
        <w:rPr>
          <w:rFonts w:ascii="Calibri" w:hAnsi="Calibri" w:cs="Calibri"/>
          <w:color w:val="000000"/>
          <w:bdr w:val="none" w:sz="0" w:space="0" w:color="auto" w:frame="1"/>
        </w:rPr>
        <w:t>  </w:t>
      </w:r>
      <w:r w:rsidRPr="00685018">
        <w:rPr>
          <w:rFonts w:ascii="Calibri" w:hAnsi="Calibri" w:cs="Calibri"/>
          <w:color w:val="000000"/>
        </w:rPr>
        <w:t> </w:t>
      </w:r>
    </w:p>
    <w:p w14:paraId="0D5ED3B9" w14:textId="77777777" w:rsidR="00685018" w:rsidRPr="00685018" w:rsidRDefault="00685018" w:rsidP="00685018">
      <w:pPr>
        <w:pStyle w:val="xmsonormal"/>
        <w:shd w:val="clear" w:color="auto" w:fill="FFFFFF"/>
        <w:spacing w:before="0" w:beforeAutospacing="0" w:after="200" w:afterAutospacing="0" w:line="253" w:lineRule="atLeast"/>
        <w:rPr>
          <w:rFonts w:ascii="Calibri" w:hAnsi="Calibri" w:cs="Calibri"/>
          <w:color w:val="000000"/>
        </w:rPr>
      </w:pPr>
      <w:r w:rsidRPr="00685018">
        <w:rPr>
          <w:rFonts w:ascii="Calibri" w:hAnsi="Calibri" w:cs="Calibri"/>
          <w:color w:val="000000"/>
        </w:rPr>
        <w:t>“Life in all its fullness” (John 10:10)  </w:t>
      </w:r>
    </w:p>
    <w:p w14:paraId="0D5ED3BB" w14:textId="4A44DA3B" w:rsidR="00685018" w:rsidRPr="004B33CA" w:rsidRDefault="00685018" w:rsidP="004B33CA">
      <w:pPr>
        <w:pStyle w:val="xmsonormal"/>
        <w:shd w:val="clear" w:color="auto" w:fill="FFFFFF"/>
        <w:spacing w:before="0" w:beforeAutospacing="0" w:after="200" w:afterAutospacing="0" w:line="253" w:lineRule="atLeast"/>
        <w:ind w:left="709" w:right="1274"/>
        <w:rPr>
          <w:rFonts w:ascii="Calibri" w:hAnsi="Calibri" w:cs="Calibri"/>
          <w:color w:val="000000"/>
        </w:rPr>
      </w:pPr>
      <w:r w:rsidRPr="00685018">
        <w:rPr>
          <w:rFonts w:ascii="Calibri" w:hAnsi="Calibri" w:cs="Calibri"/>
          <w:i/>
          <w:iCs/>
          <w:color w:val="000000"/>
        </w:rPr>
        <w:t>Our vision is to ensure that our school family are happy and fulfilled in a creative learning environment. This is flexible and caters to individual needs while developing a life-long love for learning through which all members can flourish. We nurture an aspirational family of hard-working, respectful individuals who work collaboratively. </w:t>
      </w:r>
    </w:p>
    <w:p w14:paraId="0D5ED3BC"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Statement of Intent</w:t>
      </w:r>
    </w:p>
    <w:p w14:paraId="0D5ED3BD" w14:textId="77777777" w:rsidR="00D31B2E"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At </w:t>
      </w:r>
      <w:r w:rsidR="00091CB2" w:rsidRPr="00911543">
        <w:rPr>
          <w:rFonts w:eastAsia="Times New Roman" w:cstheme="minorHAnsi"/>
          <w:color w:val="000000" w:themeColor="text1"/>
          <w:lang w:val="en-US" w:eastAsia="en-GB"/>
        </w:rPr>
        <w:t>Wycliffe CE</w:t>
      </w:r>
      <w:r w:rsidRPr="00911543">
        <w:rPr>
          <w:rFonts w:eastAsia="Times New Roman" w:cstheme="minorHAnsi"/>
          <w:color w:val="000000" w:themeColor="text1"/>
          <w:lang w:val="en-US" w:eastAsia="en-GB"/>
        </w:rPr>
        <w:t xml:space="preserve"> Primary School we are committed to providing a warm, caring and safe environment for all our children so that they can learn and play in a relaxed and secure environment. Bullying of any kind is unacceptable and will not be tolerated in our school. We take all incidents of bullying seriously. Bullying hurts. No-one deserves to be a victim of bullying. Everybody has the right to be treated with respect and pupils who are bullying others need to learn different ways of behaving. At </w:t>
      </w:r>
      <w:r w:rsidR="00091CB2" w:rsidRPr="00911543">
        <w:rPr>
          <w:rFonts w:eastAsia="Times New Roman" w:cstheme="minorHAnsi"/>
          <w:color w:val="000000" w:themeColor="text1"/>
          <w:lang w:val="en-US" w:eastAsia="en-GB"/>
        </w:rPr>
        <w:t>Wycliffe CE</w:t>
      </w:r>
      <w:r w:rsidRPr="00911543">
        <w:rPr>
          <w:rFonts w:eastAsia="Times New Roman" w:cstheme="minorHAnsi"/>
          <w:color w:val="000000" w:themeColor="text1"/>
          <w:lang w:val="en-US" w:eastAsia="en-GB"/>
        </w:rPr>
        <w:t xml:space="preserve"> Primary School, we acknowledge that bullying does happen from time to time – indeed, it would be unrealistic to claim that it does not. When bullying does occur, everyone should be able to tell and know that incidents will be dealt with promptly and effectively in accordance with our anti-bullying policy. We are a TELLING school. This means that anyone who knows that bullying is happening is expected to tell the staff.</w:t>
      </w:r>
    </w:p>
    <w:p w14:paraId="0D5ED3BE"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Aims and Objectives of this Policy</w:t>
      </w:r>
    </w:p>
    <w:p w14:paraId="0D5ED3BF"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aim of this policy is to try and prevent and deal with any behaviour deemed as bullying. The implementation of this policy will create an ethos where bullying is regarded as unacceptable so that a safe and secure environment is created for everyone to learn and work in. All members of the school have a responsibility to recognise bullying when it occurs and take appropriate action in accordance with the school policy. This will happen in the following ways:</w:t>
      </w:r>
    </w:p>
    <w:p w14:paraId="0D5ED3C0"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school will meet the legal requirement for all schools to have an anti-bullying policy in place.</w:t>
      </w:r>
    </w:p>
    <w:p w14:paraId="0D5ED3C1" w14:textId="39576692"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school will work closely with other professional agencies to ensure that children stay safe as stated in</w:t>
      </w:r>
      <w:r w:rsidR="003C284E" w:rsidRPr="00911543">
        <w:rPr>
          <w:rFonts w:eastAsia="Times New Roman" w:cstheme="minorHAnsi"/>
          <w:color w:val="000000" w:themeColor="text1"/>
          <w:lang w:val="en-US" w:eastAsia="en-GB"/>
        </w:rPr>
        <w:t xml:space="preserve"> the following documents:</w:t>
      </w:r>
      <w:r w:rsidRPr="00911543">
        <w:rPr>
          <w:rFonts w:eastAsia="Times New Roman" w:cstheme="minorHAnsi"/>
          <w:color w:val="000000" w:themeColor="text1"/>
          <w:lang w:val="en-US" w:eastAsia="en-GB"/>
        </w:rPr>
        <w:t xml:space="preserve"> The Children Act 1989</w:t>
      </w:r>
      <w:r w:rsidR="003C284E" w:rsidRPr="00911543">
        <w:rPr>
          <w:rFonts w:eastAsia="Times New Roman" w:cstheme="minorHAnsi"/>
          <w:color w:val="000000" w:themeColor="text1"/>
          <w:lang w:val="en-US" w:eastAsia="en-GB"/>
        </w:rPr>
        <w:t>, The Children Act 2004, The Education and Inspections Act 2006, The Equality Act 2010, Working tog</w:t>
      </w:r>
      <w:r w:rsidR="00870E06" w:rsidRPr="00911543">
        <w:rPr>
          <w:rFonts w:eastAsia="Times New Roman" w:cstheme="minorHAnsi"/>
          <w:color w:val="000000" w:themeColor="text1"/>
          <w:lang w:val="en-US" w:eastAsia="en-GB"/>
        </w:rPr>
        <w:t xml:space="preserve">ether to Safeguard Children </w:t>
      </w:r>
      <w:r w:rsidR="00870E06" w:rsidRPr="00550688">
        <w:rPr>
          <w:rFonts w:eastAsia="Times New Roman" w:cstheme="minorHAnsi"/>
          <w:lang w:val="en-US" w:eastAsia="en-GB"/>
        </w:rPr>
        <w:t>201</w:t>
      </w:r>
      <w:r w:rsidR="003B071A" w:rsidRPr="00550688">
        <w:rPr>
          <w:rFonts w:eastAsia="Times New Roman" w:cstheme="minorHAnsi"/>
          <w:lang w:val="en-US" w:eastAsia="en-GB"/>
        </w:rPr>
        <w:t>8</w:t>
      </w:r>
      <w:r w:rsidR="003C284E" w:rsidRPr="00550688">
        <w:rPr>
          <w:rFonts w:eastAsia="Times New Roman" w:cstheme="minorHAnsi"/>
          <w:lang w:val="en-US" w:eastAsia="en-GB"/>
        </w:rPr>
        <w:t xml:space="preserve">, </w:t>
      </w:r>
      <w:r w:rsidR="003C284E" w:rsidRPr="00B01371">
        <w:rPr>
          <w:rFonts w:eastAsia="Times New Roman" w:cstheme="minorHAnsi"/>
          <w:color w:val="FF0000"/>
          <w:lang w:val="en-US" w:eastAsia="en-GB"/>
        </w:rPr>
        <w:t>Keeping</w:t>
      </w:r>
      <w:r w:rsidR="00870E06" w:rsidRPr="00B01371">
        <w:rPr>
          <w:rFonts w:eastAsia="Times New Roman" w:cstheme="minorHAnsi"/>
          <w:color w:val="FF0000"/>
          <w:lang w:val="en-US" w:eastAsia="en-GB"/>
        </w:rPr>
        <w:t xml:space="preserve"> Ch</w:t>
      </w:r>
      <w:r w:rsidR="009E5301" w:rsidRPr="00B01371">
        <w:rPr>
          <w:rFonts w:eastAsia="Times New Roman" w:cstheme="minorHAnsi"/>
          <w:color w:val="FF0000"/>
          <w:lang w:val="en-US" w:eastAsia="en-GB"/>
        </w:rPr>
        <w:t>ildren Safe in Education 202</w:t>
      </w:r>
      <w:r w:rsidR="00B01371" w:rsidRPr="00B01371">
        <w:rPr>
          <w:rFonts w:eastAsia="Times New Roman" w:cstheme="minorHAnsi"/>
          <w:color w:val="FF0000"/>
          <w:lang w:val="en-US" w:eastAsia="en-GB"/>
        </w:rPr>
        <w:t>2</w:t>
      </w:r>
      <w:r w:rsidR="003C284E" w:rsidRPr="00B01371">
        <w:rPr>
          <w:rFonts w:eastAsia="Times New Roman" w:cstheme="minorHAnsi"/>
          <w:color w:val="FF0000"/>
          <w:lang w:val="en-US" w:eastAsia="en-GB"/>
        </w:rPr>
        <w:t xml:space="preserve"> </w:t>
      </w:r>
      <w:r w:rsidR="003C284E" w:rsidRPr="00550688">
        <w:rPr>
          <w:rFonts w:eastAsia="Times New Roman" w:cstheme="minorHAnsi"/>
          <w:lang w:val="en-US" w:eastAsia="en-GB"/>
        </w:rPr>
        <w:t xml:space="preserve">and </w:t>
      </w:r>
      <w:r w:rsidR="003C284E" w:rsidRPr="00911543">
        <w:rPr>
          <w:rFonts w:eastAsia="Times New Roman" w:cstheme="minorHAnsi"/>
          <w:color w:val="000000" w:themeColor="text1"/>
          <w:lang w:val="en-US" w:eastAsia="en-GB"/>
        </w:rPr>
        <w:t>Preventing and Tackling Bullying 2014</w:t>
      </w:r>
    </w:p>
    <w:p w14:paraId="0D5ED3C2"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All governors, teaching and non-teaching staff, pupils and parents/guardians will have an understanding of what bullying is.</w:t>
      </w:r>
    </w:p>
    <w:p w14:paraId="0D5ED3C3"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All governors, teaching and non-teaching staff will know what the school policy is on bullying and will consistently and swiftly follow it when bullying is reported.</w:t>
      </w:r>
    </w:p>
    <w:p w14:paraId="0D5ED3C4"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All pupils and parents/guardians will know what the school policy is on bullying and what they can do if bullying occurs.</w:t>
      </w:r>
    </w:p>
    <w:p w14:paraId="0D5ED3C5"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Pupils and parents/guardians will be assured that they will be supported when bullying is reported.</w:t>
      </w:r>
    </w:p>
    <w:p w14:paraId="0D5ED3C6" w14:textId="77777777" w:rsidR="00FF0783" w:rsidRPr="00911543" w:rsidRDefault="00FF0783" w:rsidP="005C62B2">
      <w:pPr>
        <w:numPr>
          <w:ilvl w:val="0"/>
          <w:numId w:val="1"/>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lastRenderedPageBreak/>
        <w:t>Whole schoo</w:t>
      </w:r>
      <w:r w:rsidR="009E5301">
        <w:rPr>
          <w:rFonts w:eastAsia="Times New Roman" w:cstheme="minorHAnsi"/>
          <w:color w:val="000000" w:themeColor="text1"/>
          <w:lang w:val="en-US" w:eastAsia="en-GB"/>
        </w:rPr>
        <w:t xml:space="preserve">l initiatives (staff training, </w:t>
      </w:r>
      <w:r w:rsidRPr="00911543">
        <w:rPr>
          <w:rFonts w:eastAsia="Times New Roman" w:cstheme="minorHAnsi"/>
          <w:color w:val="000000" w:themeColor="text1"/>
          <w:lang w:val="en-US" w:eastAsia="en-GB"/>
        </w:rPr>
        <w:t xml:space="preserve">assemblies </w:t>
      </w:r>
      <w:proofErr w:type="spellStart"/>
      <w:r w:rsidRPr="00911543">
        <w:rPr>
          <w:rFonts w:eastAsia="Times New Roman" w:cstheme="minorHAnsi"/>
          <w:color w:val="000000" w:themeColor="text1"/>
          <w:lang w:val="en-US" w:eastAsia="en-GB"/>
        </w:rPr>
        <w:t>etc</w:t>
      </w:r>
      <w:proofErr w:type="spellEnd"/>
      <w:r w:rsidRPr="00911543">
        <w:rPr>
          <w:rFonts w:eastAsia="Times New Roman" w:cstheme="minorHAnsi"/>
          <w:color w:val="000000" w:themeColor="text1"/>
          <w:lang w:val="en-US" w:eastAsia="en-GB"/>
        </w:rPr>
        <w:t xml:space="preserve">) and proactive teaching strategies (PHSE [Personal, Health &amp; Social Education] lessons, </w:t>
      </w:r>
      <w:r w:rsidR="003C284E" w:rsidRPr="00911543">
        <w:rPr>
          <w:rFonts w:eastAsia="Times New Roman" w:cstheme="minorHAnsi"/>
          <w:color w:val="000000" w:themeColor="text1"/>
          <w:lang w:val="en-US" w:eastAsia="en-GB"/>
        </w:rPr>
        <w:t xml:space="preserve">Philosophy for Children </w:t>
      </w:r>
      <w:proofErr w:type="spellStart"/>
      <w:r w:rsidR="003C284E" w:rsidRPr="00911543">
        <w:rPr>
          <w:rFonts w:eastAsia="Times New Roman" w:cstheme="minorHAnsi"/>
          <w:color w:val="000000" w:themeColor="text1"/>
          <w:lang w:val="en-US" w:eastAsia="en-GB"/>
        </w:rPr>
        <w:t>etc</w:t>
      </w:r>
      <w:proofErr w:type="spellEnd"/>
      <w:r w:rsidRPr="00911543">
        <w:rPr>
          <w:rFonts w:eastAsia="Times New Roman" w:cstheme="minorHAnsi"/>
          <w:color w:val="000000" w:themeColor="text1"/>
          <w:lang w:val="en-US" w:eastAsia="en-GB"/>
        </w:rPr>
        <w:t>) will be used throughout the school to reduce the opportunities for bullying to occur.</w:t>
      </w:r>
    </w:p>
    <w:p w14:paraId="0D5ED3C7" w14:textId="77777777" w:rsidR="00FF0783" w:rsidRPr="00911543" w:rsidRDefault="00FF0783" w:rsidP="005C62B2">
      <w:pPr>
        <w:numPr>
          <w:ilvl w:val="0"/>
          <w:numId w:val="1"/>
        </w:num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 positive, caring ethos will be created within the school</w:t>
      </w:r>
      <w:r w:rsidR="003C284E" w:rsidRPr="00911543">
        <w:rPr>
          <w:rFonts w:eastAsia="Times New Roman" w:cstheme="minorHAnsi"/>
          <w:color w:val="000000" w:themeColor="text1"/>
          <w:lang w:val="en-US" w:eastAsia="en-GB"/>
        </w:rPr>
        <w:t xml:space="preserve">, which is deeply rooted in Christian Values and therefore leads to an environment </w:t>
      </w:r>
      <w:r w:rsidRPr="00911543">
        <w:rPr>
          <w:rFonts w:eastAsia="Times New Roman" w:cstheme="minorHAnsi"/>
          <w:color w:val="000000" w:themeColor="text1"/>
          <w:lang w:val="en-US" w:eastAsia="en-GB"/>
        </w:rPr>
        <w:t>where everyone can work, play and express themselves, free from the fear of being bullied.</w:t>
      </w:r>
    </w:p>
    <w:p w14:paraId="0D5ED3C8"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What Is Bullying?</w:t>
      </w:r>
    </w:p>
    <w:p w14:paraId="0D5ED3C9"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school has adopted the following collaborative definition of bullying which is our shared understanding of what bullying is</w:t>
      </w:r>
      <w:r w:rsidR="003C284E" w:rsidRPr="00911543">
        <w:rPr>
          <w:rFonts w:eastAsia="Times New Roman" w:cstheme="minorHAnsi"/>
          <w:color w:val="000000" w:themeColor="text1"/>
          <w:lang w:val="en-US" w:eastAsia="en-GB"/>
        </w:rPr>
        <w:t xml:space="preserve"> (taken from Prevent</w:t>
      </w:r>
      <w:r w:rsidR="006D0207" w:rsidRPr="00911543">
        <w:rPr>
          <w:rFonts w:eastAsia="Times New Roman" w:cstheme="minorHAnsi"/>
          <w:color w:val="000000" w:themeColor="text1"/>
          <w:lang w:val="en-US" w:eastAsia="en-GB"/>
        </w:rPr>
        <w:t>ing and Tackling Bullying 2014)</w:t>
      </w:r>
      <w:r w:rsidRPr="00911543">
        <w:rPr>
          <w:rFonts w:eastAsia="Times New Roman" w:cstheme="minorHAnsi"/>
          <w:color w:val="000000" w:themeColor="text1"/>
          <w:lang w:val="en-US" w:eastAsia="en-GB"/>
        </w:rPr>
        <w:t>:</w:t>
      </w:r>
    </w:p>
    <w:p w14:paraId="0D5ED3CA" w14:textId="77777777" w:rsidR="003C284E" w:rsidRPr="00911543" w:rsidRDefault="003C284E" w:rsidP="005C62B2">
      <w:pPr>
        <w:pStyle w:val="Default"/>
        <w:spacing w:after="120" w:line="276" w:lineRule="auto"/>
        <w:rPr>
          <w:rFonts w:asciiTheme="minorHAnsi" w:hAnsiTheme="minorHAnsi" w:cstheme="minorHAnsi"/>
          <w:color w:val="000000" w:themeColor="text1"/>
          <w:sz w:val="22"/>
          <w:szCs w:val="22"/>
        </w:rPr>
      </w:pPr>
      <w:r w:rsidRPr="00911543">
        <w:rPr>
          <w:rFonts w:asciiTheme="minorHAnsi" w:hAnsiTheme="minorHAnsi" w:cstheme="minorHAnsi"/>
          <w:color w:val="000000" w:themeColor="text1"/>
          <w:sz w:val="22"/>
          <w:szCs w:val="22"/>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14:paraId="0D5ED3CB" w14:textId="77777777" w:rsidR="003C284E" w:rsidRDefault="003C284E" w:rsidP="005C62B2">
      <w:pPr>
        <w:spacing w:before="100" w:beforeAutospacing="1" w:after="120"/>
        <w:rPr>
          <w:rFonts w:cstheme="minorHAnsi"/>
          <w:color w:val="000000" w:themeColor="text1"/>
        </w:rPr>
      </w:pPr>
      <w:r w:rsidRPr="00911543">
        <w:rPr>
          <w:rFonts w:cstheme="minorHAnsi"/>
          <w:color w:val="000000" w:themeColor="text1"/>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0D5ED3CC" w14:textId="77777777" w:rsidR="007F4CF2" w:rsidRPr="007F4CF2" w:rsidRDefault="007F4CF2" w:rsidP="007F4CF2">
      <w:proofErr w:type="spellStart"/>
      <w:r>
        <w:t>KCSiE</w:t>
      </w:r>
      <w:proofErr w:type="spellEnd"/>
      <w:r>
        <w:t xml:space="preserve"> 2021: </w:t>
      </w:r>
      <w:r w:rsidRPr="007F4CF2">
        <w:t>All staff should be aware that children can abuse other children (often referred to</w:t>
      </w:r>
      <w:r>
        <w:t xml:space="preserve"> </w:t>
      </w:r>
      <w:r w:rsidRPr="007F4CF2">
        <w:t xml:space="preserve">as peer on peer abuse). As such it is important if staff have any </w:t>
      </w:r>
      <w:r>
        <w:t xml:space="preserve">concerns regarding peer on peer </w:t>
      </w:r>
      <w:r w:rsidRPr="007F4CF2">
        <w:t xml:space="preserve">abuse they should speak to their designated </w:t>
      </w:r>
      <w:r>
        <w:t>safeguarding lead (or deputy).</w:t>
      </w:r>
      <w:r w:rsidRPr="007F4CF2">
        <w:t xml:space="preserve"> It is essential that all staff understan</w:t>
      </w:r>
      <w:r>
        <w:t xml:space="preserve">d the importance of challenging </w:t>
      </w:r>
      <w:r w:rsidRPr="007F4CF2">
        <w:t>inappropriate behaviours between peers, many of w</w:t>
      </w:r>
      <w:r>
        <w:t xml:space="preserve">hich are listed below, that are </w:t>
      </w:r>
      <w:r w:rsidRPr="007F4CF2">
        <w:t>actually abusive in nature. Downplaying certain beh</w:t>
      </w:r>
      <w:r>
        <w:t xml:space="preserve">aviours, for example dismissing </w:t>
      </w:r>
      <w:r w:rsidRPr="007F4CF2">
        <w:t>sexual harassment as “just banter”, “just having a laugh”</w:t>
      </w:r>
      <w:r>
        <w:t xml:space="preserve">, “part of growing up” or “boys </w:t>
      </w:r>
      <w:r w:rsidRPr="007F4CF2">
        <w:t>being boys” can lead to a culture of unacceptable be</w:t>
      </w:r>
      <w:r>
        <w:t xml:space="preserve">haviours, an unsafe environment </w:t>
      </w:r>
      <w:r w:rsidRPr="007F4CF2">
        <w:t>for children and in worst case scenarios a culture t</w:t>
      </w:r>
      <w:r>
        <w:t xml:space="preserve">hat normalises abuse leading to </w:t>
      </w:r>
      <w:r w:rsidRPr="007F4CF2">
        <w:t>children accepting it as normal and n</w:t>
      </w:r>
      <w:r>
        <w:t xml:space="preserve">ot coming forward to report it. </w:t>
      </w:r>
      <w:r w:rsidRPr="007F4CF2">
        <w:t xml:space="preserve">Peer </w:t>
      </w:r>
      <w:r w:rsidRPr="00550688">
        <w:t xml:space="preserve">on peer abuse, when it leads to bullying, is </w:t>
      </w:r>
      <w:r w:rsidRPr="007F4CF2">
        <w:t>most likely to include, but may not be limited to:</w:t>
      </w:r>
    </w:p>
    <w:p w14:paraId="0D5ED3CD" w14:textId="77777777" w:rsidR="00FF0783" w:rsidRPr="00911543" w:rsidRDefault="00FF0783"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Emotional</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being unfriendly, excluding, tormenting (e.g. hiding books, threatening gestures), ridicule, humiliation</w:t>
      </w:r>
    </w:p>
    <w:p w14:paraId="0D5ED3CE" w14:textId="77777777" w:rsidR="00FF0783" w:rsidRPr="00911543" w:rsidRDefault="00FF0783"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Verbal</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name-calling, sarcasm, spreading </w:t>
      </w:r>
      <w:proofErr w:type="spellStart"/>
      <w:r w:rsidRPr="00911543">
        <w:rPr>
          <w:rFonts w:eastAsia="Times New Roman" w:cstheme="minorHAnsi"/>
          <w:color w:val="000000" w:themeColor="text1"/>
          <w:lang w:val="en-US" w:eastAsia="en-GB"/>
        </w:rPr>
        <w:t>rumours</w:t>
      </w:r>
      <w:proofErr w:type="spellEnd"/>
      <w:r w:rsidRPr="00911543">
        <w:rPr>
          <w:rFonts w:eastAsia="Times New Roman" w:cstheme="minorHAnsi"/>
          <w:color w:val="000000" w:themeColor="text1"/>
          <w:lang w:val="en-US" w:eastAsia="en-GB"/>
        </w:rPr>
        <w:t>, threats, teasing, making rude remarks, making fun of someone</w:t>
      </w:r>
      <w:r w:rsidR="007F4CF2">
        <w:rPr>
          <w:rFonts w:eastAsia="Times New Roman" w:cstheme="minorHAnsi"/>
          <w:color w:val="000000" w:themeColor="text1"/>
          <w:lang w:val="en-US" w:eastAsia="en-GB"/>
        </w:rPr>
        <w:t>.</w:t>
      </w:r>
    </w:p>
    <w:p w14:paraId="0D5ED3CF" w14:textId="77777777" w:rsidR="00FF0783" w:rsidRPr="00911543" w:rsidRDefault="00FF0783"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Physical</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pushing, kicking, hitting, pinching, throwing stones, biting, spitting, punching or any other forms of violence, taking or hiding someone’s things</w:t>
      </w:r>
      <w:r w:rsidR="007F4CF2">
        <w:rPr>
          <w:rFonts w:eastAsia="Times New Roman" w:cstheme="minorHAnsi"/>
          <w:color w:val="000000" w:themeColor="text1"/>
          <w:lang w:val="en-US" w:eastAsia="en-GB"/>
        </w:rPr>
        <w:t>.</w:t>
      </w:r>
    </w:p>
    <w:p w14:paraId="0D5ED3D0" w14:textId="77777777" w:rsidR="00FF0783" w:rsidRPr="00911543" w:rsidRDefault="00FF0783"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Racist</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racial taunts, graffiti, gestures, making fun of culture and r</w:t>
      </w:r>
      <w:r w:rsidRPr="00550688">
        <w:rPr>
          <w:rFonts w:eastAsia="Times New Roman" w:cstheme="minorHAnsi"/>
          <w:lang w:val="en-US" w:eastAsia="en-GB"/>
        </w:rPr>
        <w:t>eligion</w:t>
      </w:r>
      <w:r w:rsidR="007F4CF2" w:rsidRPr="00550688">
        <w:rPr>
          <w:rFonts w:eastAsia="Times New Roman" w:cstheme="minorHAnsi"/>
          <w:lang w:val="en-US" w:eastAsia="en-GB"/>
        </w:rPr>
        <w:t xml:space="preserve"> – prejudice-based.</w:t>
      </w:r>
    </w:p>
    <w:p w14:paraId="0D5ED3D1" w14:textId="77777777" w:rsidR="00FF0783" w:rsidRPr="00911543" w:rsidRDefault="00FF0783"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Sexual</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unwanted physical contact or sexually abusive or sexist comments</w:t>
      </w:r>
      <w:r w:rsidR="007F4CF2">
        <w:rPr>
          <w:rFonts w:eastAsia="Times New Roman" w:cstheme="minorHAnsi"/>
          <w:color w:val="000000" w:themeColor="text1"/>
          <w:lang w:val="en-US" w:eastAsia="en-GB"/>
        </w:rPr>
        <w:t>.</w:t>
      </w:r>
    </w:p>
    <w:p w14:paraId="0D5ED3D2" w14:textId="77777777" w:rsidR="00FF0783" w:rsidRPr="00911543" w:rsidRDefault="003B071A"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lastRenderedPageBreak/>
        <w:t xml:space="preserve">Linked to sexual or gender orientation </w:t>
      </w:r>
      <w:r w:rsidR="003C284E" w:rsidRPr="00911543">
        <w:rPr>
          <w:rFonts w:eastAsia="Times New Roman" w:cstheme="minorHAnsi"/>
          <w:color w:val="000000" w:themeColor="text1"/>
          <w:lang w:val="en-US" w:eastAsia="en-GB"/>
        </w:rPr>
        <w:t>:</w:t>
      </w:r>
      <w:r w:rsidR="00FF0783" w:rsidRPr="00911543">
        <w:rPr>
          <w:rFonts w:eastAsia="Times New Roman" w:cstheme="minorHAnsi"/>
          <w:color w:val="000000" w:themeColor="text1"/>
          <w:lang w:val="en-US" w:eastAsia="en-GB"/>
        </w:rPr>
        <w:t xml:space="preserve"> because of/or </w:t>
      </w:r>
      <w:proofErr w:type="spellStart"/>
      <w:r w:rsidR="00FF0783" w:rsidRPr="00911543">
        <w:rPr>
          <w:rFonts w:eastAsia="Times New Roman" w:cstheme="minorHAnsi"/>
          <w:color w:val="000000" w:themeColor="text1"/>
          <w:lang w:val="en-US" w:eastAsia="en-GB"/>
        </w:rPr>
        <w:t>focussing</w:t>
      </w:r>
      <w:proofErr w:type="spellEnd"/>
      <w:r w:rsidR="00FF0783" w:rsidRPr="00911543">
        <w:rPr>
          <w:rFonts w:eastAsia="Times New Roman" w:cstheme="minorHAnsi"/>
          <w:color w:val="000000" w:themeColor="text1"/>
          <w:lang w:val="en-US" w:eastAsia="en-GB"/>
        </w:rPr>
        <w:t xml:space="preserve"> on the issue of sexuality</w:t>
      </w:r>
    </w:p>
    <w:p w14:paraId="0D5ED3D3" w14:textId="77777777" w:rsidR="00FF0783" w:rsidRPr="00911543" w:rsidRDefault="003C284E" w:rsidP="005C62B2">
      <w:pPr>
        <w:numPr>
          <w:ilvl w:val="0"/>
          <w:numId w:val="2"/>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b/>
          <w:color w:val="000000" w:themeColor="text1"/>
          <w:lang w:val="en-US" w:eastAsia="en-GB"/>
        </w:rPr>
        <w:t>Cyber:</w:t>
      </w:r>
      <w:r w:rsidR="00FF0783" w:rsidRPr="00911543">
        <w:rPr>
          <w:rFonts w:eastAsia="Times New Roman" w:cstheme="minorHAnsi"/>
          <w:color w:val="000000" w:themeColor="text1"/>
          <w:lang w:val="en-US" w:eastAsia="en-GB"/>
        </w:rPr>
        <w:t xml:space="preserve"> setting up ‘hate websites’, sending offensive text messages, emails and abusing the victims via their mobile phones</w:t>
      </w:r>
      <w:r w:rsidR="00E54667" w:rsidRPr="00911543">
        <w:rPr>
          <w:rFonts w:eastAsia="Times New Roman" w:cstheme="minorHAnsi"/>
          <w:color w:val="000000" w:themeColor="text1"/>
          <w:lang w:val="en-US" w:eastAsia="en-GB"/>
        </w:rPr>
        <w:t xml:space="preserve"> or other wireless technology</w:t>
      </w:r>
    </w:p>
    <w:p w14:paraId="0D5ED3D4" w14:textId="77777777" w:rsidR="007F4CF2" w:rsidRPr="00550688" w:rsidRDefault="00FF0783" w:rsidP="007F4CF2">
      <w:pPr>
        <w:numPr>
          <w:ilvl w:val="0"/>
          <w:numId w:val="2"/>
        </w:numPr>
        <w:spacing w:before="100" w:beforeAutospacing="1" w:after="120"/>
        <w:rPr>
          <w:rFonts w:eastAsia="Times New Roman" w:cstheme="minorHAnsi"/>
          <w:lang w:val="en-US" w:eastAsia="en-GB"/>
        </w:rPr>
      </w:pPr>
      <w:r w:rsidRPr="00911543">
        <w:rPr>
          <w:rFonts w:eastAsia="Times New Roman" w:cstheme="minorHAnsi"/>
          <w:color w:val="000000" w:themeColor="text1"/>
          <w:lang w:val="en-US" w:eastAsia="en-GB"/>
        </w:rPr>
        <w:t xml:space="preserve">Any </w:t>
      </w:r>
      <w:proofErr w:type="spellStart"/>
      <w:r w:rsidRPr="00911543">
        <w:rPr>
          <w:rFonts w:eastAsia="Times New Roman" w:cstheme="minorHAnsi"/>
          <w:color w:val="000000" w:themeColor="text1"/>
          <w:lang w:val="en-US" w:eastAsia="en-GB"/>
        </w:rPr>
        <w:t>unfavourable</w:t>
      </w:r>
      <w:proofErr w:type="spellEnd"/>
      <w:r w:rsidRPr="00911543">
        <w:rPr>
          <w:rFonts w:eastAsia="Times New Roman" w:cstheme="minorHAnsi"/>
          <w:color w:val="000000" w:themeColor="text1"/>
          <w:lang w:val="en-US" w:eastAsia="en-GB"/>
        </w:rPr>
        <w:t xml:space="preserve"> or negative comments, gestures or actions made to someone relating to their </w:t>
      </w:r>
      <w:r w:rsidR="003C284E" w:rsidRPr="00911543">
        <w:rPr>
          <w:rFonts w:eastAsia="Times New Roman" w:cstheme="minorHAnsi"/>
          <w:color w:val="000000" w:themeColor="text1"/>
          <w:lang w:val="en-US" w:eastAsia="en-GB"/>
        </w:rPr>
        <w:t>home situation, (e.g.</w:t>
      </w:r>
      <w:r w:rsidR="00E54667" w:rsidRPr="00911543">
        <w:rPr>
          <w:rFonts w:eastAsia="Times New Roman" w:cstheme="minorHAnsi"/>
          <w:color w:val="000000" w:themeColor="text1"/>
          <w:lang w:val="en-US" w:eastAsia="en-GB"/>
        </w:rPr>
        <w:t xml:space="preserve"> a looked after child), </w:t>
      </w:r>
      <w:r w:rsidRPr="00911543">
        <w:rPr>
          <w:rFonts w:eastAsia="Times New Roman" w:cstheme="minorHAnsi"/>
          <w:color w:val="000000" w:themeColor="text1"/>
          <w:lang w:val="en-US" w:eastAsia="en-GB"/>
        </w:rPr>
        <w:t>disability or special educational needs</w:t>
      </w:r>
      <w:r w:rsidR="007F4CF2">
        <w:rPr>
          <w:rFonts w:eastAsia="Times New Roman" w:cstheme="minorHAnsi"/>
          <w:color w:val="000000" w:themeColor="text1"/>
          <w:lang w:val="en-US" w:eastAsia="en-GB"/>
        </w:rPr>
        <w:t xml:space="preserve"> – </w:t>
      </w:r>
      <w:r w:rsidR="007F4CF2" w:rsidRPr="00550688">
        <w:rPr>
          <w:rFonts w:eastAsia="Times New Roman" w:cstheme="minorHAnsi"/>
          <w:lang w:val="en-US" w:eastAsia="en-GB"/>
        </w:rPr>
        <w:t>discriminatory.</w:t>
      </w:r>
    </w:p>
    <w:p w14:paraId="0D5ED3D5" w14:textId="77777777" w:rsidR="00C80B8F" w:rsidRPr="00550688" w:rsidRDefault="006544FB" w:rsidP="005C62B2">
      <w:pPr>
        <w:spacing w:before="100" w:beforeAutospacing="1" w:after="120"/>
        <w:rPr>
          <w:rFonts w:eastAsia="Times New Roman" w:cstheme="minorHAnsi"/>
          <w:bCs/>
          <w:lang w:val="en-US" w:eastAsia="en-GB"/>
        </w:rPr>
      </w:pPr>
      <w:proofErr w:type="spellStart"/>
      <w:r w:rsidRPr="00550688">
        <w:rPr>
          <w:rFonts w:eastAsia="Times New Roman" w:cstheme="minorHAnsi"/>
          <w:bCs/>
          <w:lang w:val="en-US" w:eastAsia="en-GB"/>
        </w:rPr>
        <w:t>Sexualised</w:t>
      </w:r>
      <w:proofErr w:type="spellEnd"/>
      <w:r w:rsidRPr="00550688">
        <w:rPr>
          <w:rFonts w:eastAsia="Times New Roman" w:cstheme="minorHAnsi"/>
          <w:bCs/>
          <w:lang w:val="en-US" w:eastAsia="en-GB"/>
        </w:rPr>
        <w:t xml:space="preserve"> online bullying is classified as a form of sexual harassment. As such, the </w:t>
      </w:r>
      <w:r w:rsidR="00C80B8F" w:rsidRPr="00550688">
        <w:rPr>
          <w:rFonts w:eastAsia="Times New Roman" w:cstheme="minorHAnsi"/>
          <w:bCs/>
          <w:lang w:val="en-US" w:eastAsia="en-GB"/>
        </w:rPr>
        <w:t xml:space="preserve">KCSIE 2021 </w:t>
      </w:r>
      <w:r w:rsidRPr="00550688">
        <w:rPr>
          <w:rFonts w:eastAsia="Times New Roman" w:cstheme="minorHAnsi"/>
          <w:bCs/>
          <w:lang w:val="en-US" w:eastAsia="en-GB"/>
        </w:rPr>
        <w:t>guidance advises the following response to a report of sexual harassment: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If staff have a concern about a child or a child makes a report to them, they should follow the referral process as set out from paragraph 5</w:t>
      </w:r>
      <w:r w:rsidR="00016FDA" w:rsidRPr="00550688">
        <w:rPr>
          <w:rFonts w:eastAsia="Times New Roman" w:cstheme="minorHAnsi"/>
          <w:bCs/>
          <w:lang w:val="en-US" w:eastAsia="en-GB"/>
        </w:rPr>
        <w:t>5 in Part one of this guidance.”</w:t>
      </w:r>
    </w:p>
    <w:p w14:paraId="0D5ED3D6" w14:textId="77777777" w:rsidR="00FF0783" w:rsidRPr="00911543" w:rsidRDefault="00FF0783" w:rsidP="005C62B2">
      <w:pPr>
        <w:spacing w:before="100" w:beforeAutospacing="1" w:after="120"/>
        <w:rPr>
          <w:rFonts w:eastAsia="Times New Roman" w:cstheme="minorHAnsi"/>
          <w:i/>
          <w:color w:val="000000" w:themeColor="text1"/>
          <w:lang w:val="en-US" w:eastAsia="en-GB"/>
        </w:rPr>
      </w:pPr>
      <w:r w:rsidRPr="00911543">
        <w:rPr>
          <w:rFonts w:eastAsia="Times New Roman" w:cstheme="minorHAnsi"/>
          <w:b/>
          <w:bCs/>
          <w:i/>
          <w:color w:val="000000" w:themeColor="text1"/>
          <w:lang w:val="en-US" w:eastAsia="en-GB"/>
        </w:rPr>
        <w:t>Bullying is not:</w:t>
      </w:r>
    </w:p>
    <w:p w14:paraId="0D5ED3D7"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It is important to understand that bullying is not the odd occasion of falling out with friends, name 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the odd name calling</w:t>
      </w:r>
      <w:r w:rsidR="003C284E" w:rsidRPr="00911543">
        <w:rPr>
          <w:rFonts w:eastAsia="Times New Roman" w:cstheme="minorHAnsi"/>
          <w:color w:val="000000" w:themeColor="text1"/>
          <w:lang w:val="en-US" w:eastAsia="en-GB"/>
        </w:rPr>
        <w:t>,</w:t>
      </w:r>
      <w:r w:rsidRPr="00911543">
        <w:rPr>
          <w:rFonts w:eastAsia="Times New Roman" w:cstheme="minorHAnsi"/>
          <w:color w:val="000000" w:themeColor="text1"/>
          <w:lang w:val="en-US" w:eastAsia="en-GB"/>
        </w:rPr>
        <w:t xml:space="preserve"> or childish prank. We all have to learn how to deal with these situations and develop social skills to repair relationships.</w:t>
      </w:r>
    </w:p>
    <w:p w14:paraId="0D5ED3D8"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Where does bullying happen?</w:t>
      </w:r>
    </w:p>
    <w:p w14:paraId="0D5ED3D9" w14:textId="77777777" w:rsidR="003C284E"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It can happen anywhere – in the classroom, in the corridor, in the toilets, in the dining hall, in the playground. </w:t>
      </w:r>
    </w:p>
    <w:p w14:paraId="0D5ED3DA"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Bullying may also happen </w:t>
      </w:r>
      <w:r w:rsidR="003C284E" w:rsidRPr="00911543">
        <w:rPr>
          <w:rFonts w:eastAsia="Times New Roman" w:cstheme="minorHAnsi"/>
          <w:color w:val="000000" w:themeColor="text1"/>
          <w:lang w:val="en-US" w:eastAsia="en-GB"/>
        </w:rPr>
        <w:t>out of</w:t>
      </w:r>
      <w:r w:rsidRPr="00911543">
        <w:rPr>
          <w:rFonts w:eastAsia="Times New Roman" w:cstheme="minorHAnsi"/>
          <w:color w:val="000000" w:themeColor="text1"/>
          <w:lang w:val="en-US" w:eastAsia="en-GB"/>
        </w:rPr>
        <w:t xml:space="preserve"> school. In such cases, the Head teacher is empowered by law </w:t>
      </w:r>
      <w:r w:rsidR="003C284E" w:rsidRPr="00911543">
        <w:rPr>
          <w:rFonts w:eastAsia="Times New Roman" w:cstheme="minorHAnsi"/>
          <w:color w:val="000000" w:themeColor="text1"/>
          <w:lang w:val="en-US" w:eastAsia="en-GB"/>
        </w:rPr>
        <w:t xml:space="preserve">(Preventing and Tackling Bullying 2014) </w:t>
      </w:r>
      <w:r w:rsidRPr="00911543">
        <w:rPr>
          <w:rFonts w:eastAsia="Times New Roman" w:cstheme="minorHAnsi"/>
          <w:color w:val="000000" w:themeColor="text1"/>
          <w:lang w:val="en-US" w:eastAsia="en-GB"/>
        </w:rPr>
        <w:t>to deal with such incidents but must do so in accordance with the school’s policy.</w:t>
      </w:r>
    </w:p>
    <w:p w14:paraId="0D5ED3DB"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At </w:t>
      </w:r>
      <w:r w:rsidR="00091CB2" w:rsidRPr="00911543">
        <w:rPr>
          <w:rFonts w:eastAsia="Times New Roman" w:cstheme="minorHAnsi"/>
          <w:color w:val="000000" w:themeColor="text1"/>
          <w:lang w:val="en-US" w:eastAsia="en-GB"/>
        </w:rPr>
        <w:t>Wycliffe CE</w:t>
      </w:r>
      <w:r w:rsidRPr="00911543">
        <w:rPr>
          <w:rFonts w:eastAsia="Times New Roman" w:cstheme="minorHAnsi"/>
          <w:color w:val="000000" w:themeColor="text1"/>
          <w:lang w:val="en-US" w:eastAsia="en-GB"/>
        </w:rPr>
        <w:t xml:space="preserve"> Primary School, we are concerned with our children’s conduct and welfare outside as well as inside school and we will do </w:t>
      </w:r>
      <w:r w:rsidRPr="009E5301">
        <w:rPr>
          <w:rFonts w:eastAsia="Times New Roman" w:cstheme="minorHAnsi"/>
          <w:i/>
          <w:color w:val="000000" w:themeColor="text1"/>
          <w:lang w:val="en-US" w:eastAsia="en-GB"/>
        </w:rPr>
        <w:t>what we can</w:t>
      </w:r>
      <w:r w:rsidRPr="00911543">
        <w:rPr>
          <w:rFonts w:eastAsia="Times New Roman" w:cstheme="minorHAnsi"/>
          <w:color w:val="000000" w:themeColor="text1"/>
          <w:lang w:val="en-US" w:eastAsia="en-GB"/>
        </w:rPr>
        <w:t xml:space="preserve"> to address any bullying issues that occur off the school premises. The following steps may be taken:</w:t>
      </w:r>
    </w:p>
    <w:p w14:paraId="0D5ED3DC" w14:textId="77777777" w:rsidR="009E5301" w:rsidRDefault="00FF0783" w:rsidP="009E5301">
      <w:pPr>
        <w:numPr>
          <w:ilvl w:val="0"/>
          <w:numId w:val="3"/>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Talk to the local Community Police Officer about problems on the streets</w:t>
      </w:r>
    </w:p>
    <w:p w14:paraId="0D5ED3DD" w14:textId="77777777" w:rsidR="00FF0783" w:rsidRPr="009E5301" w:rsidRDefault="00FF0783" w:rsidP="009E5301">
      <w:pPr>
        <w:numPr>
          <w:ilvl w:val="0"/>
          <w:numId w:val="3"/>
        </w:numPr>
        <w:spacing w:before="100" w:beforeAutospacing="1" w:after="0"/>
        <w:ind w:left="714" w:hanging="357"/>
        <w:rPr>
          <w:rFonts w:eastAsia="Times New Roman" w:cstheme="minorHAnsi"/>
          <w:color w:val="000000" w:themeColor="text1"/>
          <w:lang w:val="en-US" w:eastAsia="en-GB"/>
        </w:rPr>
      </w:pPr>
      <w:r w:rsidRPr="009E5301">
        <w:rPr>
          <w:rFonts w:eastAsia="Times New Roman" w:cstheme="minorHAnsi"/>
          <w:color w:val="000000" w:themeColor="text1"/>
          <w:lang w:val="en-US" w:eastAsia="en-GB"/>
        </w:rPr>
        <w:t>Talk to the Head Teachers of other schools whose children may be involved in bullying off the premises</w:t>
      </w:r>
      <w:r w:rsidR="009E5301">
        <w:rPr>
          <w:rFonts w:eastAsia="Times New Roman" w:cstheme="minorHAnsi"/>
          <w:color w:val="000000" w:themeColor="text1"/>
          <w:lang w:val="en-US" w:eastAsia="en-GB"/>
        </w:rPr>
        <w:t>.</w:t>
      </w:r>
    </w:p>
    <w:p w14:paraId="0D5ED3DE" w14:textId="77777777" w:rsidR="00FF0783" w:rsidRPr="00911543" w:rsidRDefault="00FF0783" w:rsidP="002B0F55">
      <w:pPr>
        <w:numPr>
          <w:ilvl w:val="0"/>
          <w:numId w:val="3"/>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Map out safe routes to school for children</w:t>
      </w:r>
      <w:r w:rsidR="009E5301">
        <w:rPr>
          <w:rFonts w:eastAsia="Times New Roman" w:cstheme="minorHAnsi"/>
          <w:color w:val="000000" w:themeColor="text1"/>
          <w:lang w:val="en-US" w:eastAsia="en-GB"/>
        </w:rPr>
        <w:t>.</w:t>
      </w:r>
    </w:p>
    <w:p w14:paraId="0D5ED3DF" w14:textId="77777777" w:rsidR="00FF0783" w:rsidRPr="00911543" w:rsidRDefault="00FF0783" w:rsidP="002B0F55">
      <w:pPr>
        <w:numPr>
          <w:ilvl w:val="0"/>
          <w:numId w:val="3"/>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Discuss coping strategies with parents</w:t>
      </w:r>
      <w:r w:rsidR="009E5301">
        <w:rPr>
          <w:rFonts w:eastAsia="Times New Roman" w:cstheme="minorHAnsi"/>
          <w:color w:val="000000" w:themeColor="text1"/>
          <w:lang w:val="en-US" w:eastAsia="en-GB"/>
        </w:rPr>
        <w:t>.</w:t>
      </w:r>
    </w:p>
    <w:p w14:paraId="0D5ED3E0" w14:textId="77777777" w:rsidR="00FF0783" w:rsidRPr="00911543" w:rsidRDefault="00FF0783" w:rsidP="005C62B2">
      <w:pPr>
        <w:numPr>
          <w:ilvl w:val="0"/>
          <w:numId w:val="3"/>
        </w:num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Talk to the children about how to handle or avoid bullying outside the school premises</w:t>
      </w:r>
      <w:r w:rsidR="009E5301">
        <w:rPr>
          <w:rFonts w:eastAsia="Times New Roman" w:cstheme="minorHAnsi"/>
          <w:color w:val="000000" w:themeColor="text1"/>
          <w:lang w:val="en-US" w:eastAsia="en-GB"/>
        </w:rPr>
        <w:t>.</w:t>
      </w:r>
    </w:p>
    <w:p w14:paraId="0D5ED3E1"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Signs and Symptoms</w:t>
      </w:r>
    </w:p>
    <w:p w14:paraId="0D5ED3E2" w14:textId="77777777" w:rsidR="00FF0783" w:rsidRPr="00911543" w:rsidRDefault="00FF0783" w:rsidP="002B0F55">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lastRenderedPageBreak/>
        <w:t>A child may indicate, by different signs or behaviour, that he or she is being bullied.</w:t>
      </w:r>
      <w:r w:rsidR="002B0F55" w:rsidRPr="00911543">
        <w:rPr>
          <w:rFonts w:eastAsia="Times New Roman" w:cstheme="minorHAnsi"/>
          <w:color w:val="000000" w:themeColor="text1"/>
          <w:lang w:val="en-US" w:eastAsia="en-GB"/>
        </w:rPr>
        <w:t xml:space="preserve"> </w:t>
      </w:r>
      <w:r w:rsidRPr="00911543">
        <w:rPr>
          <w:rFonts w:eastAsia="Times New Roman" w:cstheme="minorHAnsi"/>
          <w:color w:val="000000" w:themeColor="text1"/>
          <w:lang w:val="en-US" w:eastAsia="en-GB"/>
        </w:rPr>
        <w:t>Adults should be aware of these possible signs and investigate further if a child:</w:t>
      </w:r>
    </w:p>
    <w:p w14:paraId="0D5ED3E3"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is frightened of walking to or from school</w:t>
      </w:r>
    </w:p>
    <w:p w14:paraId="0D5ED3E4"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begs to be driven to school</w:t>
      </w:r>
    </w:p>
    <w:p w14:paraId="0D5ED3E5"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changes their usual routine/route to school</w:t>
      </w:r>
    </w:p>
    <w:p w14:paraId="0D5ED3E6"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begins truanting</w:t>
      </w:r>
    </w:p>
    <w:p w14:paraId="0D5ED3E7"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becomes withdrawn, anxious or lacking in confidence</w:t>
      </w:r>
    </w:p>
    <w:p w14:paraId="0D5ED3E8"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starts stammering</w:t>
      </w:r>
    </w:p>
    <w:p w14:paraId="0D5ED3E9"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attempts or threatens suicide or runs away</w:t>
      </w:r>
    </w:p>
    <w:p w14:paraId="0D5ED3EA"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cries themselves to sleep at night or has nightmares</w:t>
      </w:r>
    </w:p>
    <w:p w14:paraId="0D5ED3EB"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feels ill in the morning</w:t>
      </w:r>
    </w:p>
    <w:p w14:paraId="0D5ED3EC"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begins to </w:t>
      </w:r>
      <w:r w:rsidR="001C3892" w:rsidRPr="00911543">
        <w:rPr>
          <w:rFonts w:eastAsia="Times New Roman" w:cstheme="minorHAnsi"/>
          <w:color w:val="000000" w:themeColor="text1"/>
          <w:lang w:val="en-US" w:eastAsia="en-GB"/>
        </w:rPr>
        <w:t>underperform</w:t>
      </w:r>
      <w:r w:rsidRPr="00911543">
        <w:rPr>
          <w:rFonts w:eastAsia="Times New Roman" w:cstheme="minorHAnsi"/>
          <w:color w:val="000000" w:themeColor="text1"/>
          <w:lang w:val="en-US" w:eastAsia="en-GB"/>
        </w:rPr>
        <w:t xml:space="preserve"> in school work</w:t>
      </w:r>
    </w:p>
    <w:p w14:paraId="0D5ED3ED"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comes home with clothes torn or books damaged</w:t>
      </w:r>
    </w:p>
    <w:p w14:paraId="0D5ED3EE"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has possessions go “missing”</w:t>
      </w:r>
    </w:p>
    <w:p w14:paraId="0D5ED3EF"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asks for money or starts stealing money (to pay the bully)</w:t>
      </w:r>
    </w:p>
    <w:p w14:paraId="0D5ED3F0"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has dinner or other monies continually “lost”</w:t>
      </w:r>
    </w:p>
    <w:p w14:paraId="0D5ED3F1"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has unexplained cuts or bruises</w:t>
      </w:r>
    </w:p>
    <w:p w14:paraId="0D5ED3F2"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comes home starving (money/snack/sandwiches have been stolen)</w:t>
      </w:r>
    </w:p>
    <w:p w14:paraId="0D5ED3F3"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becomes aggressive, disruptive or unreasonable</w:t>
      </w:r>
    </w:p>
    <w:p w14:paraId="0D5ED3F4"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starts swearing or using aggressive language for no apparent reason</w:t>
      </w:r>
    </w:p>
    <w:p w14:paraId="0D5ED3F5"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is bullying other children or siblings</w:t>
      </w:r>
    </w:p>
    <w:p w14:paraId="0D5ED3F6"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stops eating</w:t>
      </w:r>
    </w:p>
    <w:p w14:paraId="0D5ED3F7" w14:textId="77777777" w:rsidR="00FF0783" w:rsidRPr="00911543" w:rsidRDefault="00FF0783" w:rsidP="002B0F55">
      <w:pPr>
        <w:numPr>
          <w:ilvl w:val="0"/>
          <w:numId w:val="4"/>
        </w:numPr>
        <w:spacing w:before="100" w:beforeAutospacing="1" w:after="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is frightened to say what’s wrong</w:t>
      </w:r>
    </w:p>
    <w:p w14:paraId="0D5ED3F8" w14:textId="77777777" w:rsidR="00FF0783" w:rsidRPr="00911543" w:rsidRDefault="00FF0783" w:rsidP="005C62B2">
      <w:pPr>
        <w:numPr>
          <w:ilvl w:val="0"/>
          <w:numId w:val="4"/>
        </w:num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gives improbable excuses for any of the above</w:t>
      </w:r>
    </w:p>
    <w:p w14:paraId="0D5ED3F9"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These signs and behaviours could indicate other problems, but bullying should be considered a possibility and should be taken seriously and investigated as soon as possible.</w:t>
      </w:r>
    </w:p>
    <w:p w14:paraId="0D5ED3FA"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What can you do if you are being bullied?</w:t>
      </w:r>
    </w:p>
    <w:p w14:paraId="0D5ED3FB"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Wherever you are in school, you have the right to feel safe. Nobody has the right to make you feel unhappy. If someone is bullying you, it is important to remember that it is not your fault and there are people who can help you.</w:t>
      </w:r>
    </w:p>
    <w:p w14:paraId="0D5ED3FC" w14:textId="77777777" w:rsidR="00FF0783" w:rsidRPr="00911543" w:rsidRDefault="00E54667"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Here are some strategies which children themselves have suggested to combat bullying:</w:t>
      </w:r>
    </w:p>
    <w:p w14:paraId="0D5ED3FD"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Try not to let the bully know that he/she is making you feel upset.</w:t>
      </w:r>
    </w:p>
    <w:p w14:paraId="0D5ED3FE"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Try to ignore them.</w:t>
      </w:r>
    </w:p>
    <w:p w14:paraId="0D5ED3FF"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Be assertive – stand up to them, look at them directly in the eye, tell them to stop and mean it.</w:t>
      </w:r>
    </w:p>
    <w:p w14:paraId="0D5ED400"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Stay in a group, bullies usually pick on individuals.</w:t>
      </w:r>
    </w:p>
    <w:p w14:paraId="0D5ED401"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Get away as quickly as you can.</w:t>
      </w:r>
    </w:p>
    <w:p w14:paraId="0D5ED402"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Tell someone you can trust – it can be a teacher, a teaching assistant, a midday supervisor, a parent, a friend, a brother, a sister or a relative.</w:t>
      </w:r>
    </w:p>
    <w:p w14:paraId="0D5ED403"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If you are scared, ask a friend to go with you when you tell someone.</w:t>
      </w:r>
    </w:p>
    <w:p w14:paraId="0D5ED404"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lastRenderedPageBreak/>
        <w:t>If you don’t feel you can talk to someone about it, write it down and post it in the ‘Worry’ box.</w:t>
      </w:r>
    </w:p>
    <w:p w14:paraId="0D5ED405"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When you tell an adult about the bullying give them as many facts as you can (Wha</w:t>
      </w:r>
      <w:r w:rsidR="00D7398E">
        <w:rPr>
          <w:rFonts w:eastAsia="Times New Roman" w:cstheme="minorHAnsi"/>
          <w:color w:val="000000" w:themeColor="text1"/>
          <w:lang w:val="en-US" w:eastAsia="en-GB"/>
        </w:rPr>
        <w:t>t? Who? Where? When? Why? How?)</w:t>
      </w:r>
    </w:p>
    <w:p w14:paraId="0D5ED406"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Keep on speaking out until someone listens and helps you.</w:t>
      </w:r>
    </w:p>
    <w:p w14:paraId="0D5ED407"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Never be afraid to do something about it and quick.</w:t>
      </w:r>
    </w:p>
    <w:p w14:paraId="0D5ED408"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Don’t suffer in silence.</w:t>
      </w:r>
    </w:p>
    <w:p w14:paraId="0D5ED409" w14:textId="77777777" w:rsidR="00FF0783" w:rsidRPr="00911543" w:rsidRDefault="00FF0783" w:rsidP="002B0F55">
      <w:pPr>
        <w:numPr>
          <w:ilvl w:val="0"/>
          <w:numId w:val="5"/>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Don’t blame yourself for what is happening.</w:t>
      </w:r>
    </w:p>
    <w:p w14:paraId="0D5ED40A" w14:textId="77777777" w:rsidR="00FF0783" w:rsidRPr="00911543" w:rsidRDefault="00FF0783" w:rsidP="005C62B2">
      <w:pPr>
        <w:numPr>
          <w:ilvl w:val="0"/>
          <w:numId w:val="5"/>
        </w:num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Call a helpline.</w:t>
      </w:r>
    </w:p>
    <w:p w14:paraId="0D5ED40B"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What can you do if you see someone else being bullied?</w:t>
      </w:r>
      <w:r w:rsidRPr="00911543">
        <w:rPr>
          <w:rFonts w:eastAsia="Times New Roman" w:cstheme="minorHAnsi"/>
          <w:color w:val="000000" w:themeColor="text1"/>
          <w:lang w:val="en-US" w:eastAsia="en-GB"/>
        </w:rPr>
        <w:t xml:space="preserve"> </w:t>
      </w:r>
      <w:r w:rsidRPr="00911543">
        <w:rPr>
          <w:rFonts w:eastAsia="Times New Roman" w:cstheme="minorHAnsi"/>
          <w:i/>
          <w:iCs/>
          <w:color w:val="000000" w:themeColor="text1"/>
          <w:lang w:val="en-US" w:eastAsia="en-GB"/>
        </w:rPr>
        <w:t>(The role of the bystander)</w:t>
      </w:r>
    </w:p>
    <w:p w14:paraId="0D5ED40C"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Ignoring bullying is cowardly and unfair to the victim. Staying silent means the bully has won and gives them more power. There are ways you can help without putting yourself in danger. </w:t>
      </w:r>
      <w:r w:rsidR="001C3892" w:rsidRPr="00911543">
        <w:rPr>
          <w:rFonts w:eastAsia="Times New Roman" w:cstheme="minorHAnsi"/>
          <w:color w:val="000000" w:themeColor="text1"/>
          <w:lang w:val="en-US" w:eastAsia="en-GB"/>
        </w:rPr>
        <w:t>Here are some strategies which children themselves have suggested to combat bullying</w:t>
      </w:r>
      <w:r w:rsidRPr="00911543">
        <w:rPr>
          <w:rFonts w:eastAsia="Times New Roman" w:cstheme="minorHAnsi"/>
          <w:color w:val="000000" w:themeColor="text1"/>
          <w:lang w:val="en-US" w:eastAsia="en-GB"/>
        </w:rPr>
        <w:t>:</w:t>
      </w:r>
    </w:p>
    <w:p w14:paraId="0D5ED40D"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Don’t smile or laugh at the situation.</w:t>
      </w:r>
    </w:p>
    <w:p w14:paraId="0D5ED40E"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Don’t rush over and take the bully on yourself.</w:t>
      </w:r>
    </w:p>
    <w:p w14:paraId="0D5ED40F"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Don’t be made to join in.</w:t>
      </w:r>
    </w:p>
    <w:p w14:paraId="0D5ED410"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If safe to do so, encourage the bully to stop bullying.</w:t>
      </w:r>
    </w:p>
    <w:p w14:paraId="0D5ED411"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If you can, let the bully know you do not like his or her behaviour.</w:t>
      </w:r>
    </w:p>
    <w:p w14:paraId="0D5ED412"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Shout for help.</w:t>
      </w:r>
    </w:p>
    <w:p w14:paraId="0D5ED413"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Let the victim(s) know that you are going to get help.</w:t>
      </w:r>
    </w:p>
    <w:p w14:paraId="0D5ED414"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Tell a member of staff as soon as you can.</w:t>
      </w:r>
    </w:p>
    <w:p w14:paraId="0D5ED415"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Try and befriend the person being bullied.</w:t>
      </w:r>
    </w:p>
    <w:p w14:paraId="0D5ED416"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Encourage the person to talk to someone and get help.</w:t>
      </w:r>
    </w:p>
    <w:p w14:paraId="0D5ED417"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Ask someone you trust about what to do.</w:t>
      </w:r>
    </w:p>
    <w:p w14:paraId="0D5ED418" w14:textId="77777777" w:rsidR="00FF0783" w:rsidRPr="00911543" w:rsidRDefault="00FF0783" w:rsidP="002B0F55">
      <w:pPr>
        <w:numPr>
          <w:ilvl w:val="0"/>
          <w:numId w:val="6"/>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If you don’t feel you can talk to someone about it, write it down and post it in the ‘Worry’ box.</w:t>
      </w:r>
    </w:p>
    <w:p w14:paraId="0D5ED419" w14:textId="77777777" w:rsidR="00FF0783" w:rsidRPr="00911543" w:rsidRDefault="00FF0783" w:rsidP="005C62B2">
      <w:pPr>
        <w:numPr>
          <w:ilvl w:val="0"/>
          <w:numId w:val="6"/>
        </w:num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Call a helpline for some advice.</w:t>
      </w:r>
    </w:p>
    <w:p w14:paraId="0D5ED41A"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Bullying of children with Special Educational Needs</w:t>
      </w:r>
      <w:r w:rsidR="008B33E7" w:rsidRPr="00911543">
        <w:rPr>
          <w:rFonts w:eastAsia="Times New Roman" w:cstheme="minorHAnsi"/>
          <w:b/>
          <w:bCs/>
          <w:color w:val="000000" w:themeColor="text1"/>
          <w:lang w:val="en-US" w:eastAsia="en-GB"/>
        </w:rPr>
        <w:t xml:space="preserve"> or Disabilities</w:t>
      </w:r>
    </w:p>
    <w:p w14:paraId="0D5ED41B" w14:textId="77777777" w:rsidR="00FF0783" w:rsidRPr="00911543" w:rsidRDefault="00091CB2"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Wycliffe CE</w:t>
      </w:r>
      <w:r w:rsidR="00FF0783" w:rsidRPr="00911543">
        <w:rPr>
          <w:rFonts w:eastAsia="Times New Roman" w:cstheme="minorHAnsi"/>
          <w:color w:val="000000" w:themeColor="text1"/>
          <w:lang w:val="en-US" w:eastAsia="en-GB"/>
        </w:rPr>
        <w:t xml:space="preserve"> Primary School is an inclusive school. We provide a secure, accepting, safe and stimulating environment where everyone is valued for who they are.</w:t>
      </w:r>
    </w:p>
    <w:p w14:paraId="0D5ED41C"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We have some children who have learning disabilities and/or communication difficulties. Everyone involved in the school is very aware that these children can be especially vulnerable to bullying and we are therefore particularly vigilant at all times.</w:t>
      </w:r>
    </w:p>
    <w:p w14:paraId="0D5ED41D"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High attainers, gifted or talented pupils can also be affected by bullying. Staff will treat this type of bullying as seriously and in the same way as any other type of bullying.</w:t>
      </w:r>
      <w:r w:rsidR="00A704A4">
        <w:rPr>
          <w:rFonts w:eastAsia="Times New Roman" w:cstheme="minorHAnsi"/>
          <w:color w:val="000000" w:themeColor="text1"/>
          <w:lang w:val="en-US" w:eastAsia="en-GB"/>
        </w:rPr>
        <w:br/>
      </w:r>
      <w:r w:rsidR="004C2F37" w:rsidRPr="00911543">
        <w:rPr>
          <w:rFonts w:eastAsia="Times New Roman" w:cstheme="minorHAnsi"/>
          <w:color w:val="000000" w:themeColor="text1"/>
          <w:lang w:val="en-US" w:eastAsia="en-GB"/>
        </w:rPr>
        <w:br/>
      </w:r>
      <w:r w:rsidRPr="00911543">
        <w:rPr>
          <w:rFonts w:eastAsia="Times New Roman" w:cstheme="minorHAnsi"/>
          <w:b/>
          <w:bCs/>
          <w:color w:val="000000" w:themeColor="text1"/>
          <w:lang w:val="en-US" w:eastAsia="en-GB"/>
        </w:rPr>
        <w:t>Procedures for reporting and responding to bullying incidents</w:t>
      </w:r>
    </w:p>
    <w:p w14:paraId="0D5ED41E"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All staff will respond calmly and consistently to all allegations and incidents of bullying at </w:t>
      </w:r>
      <w:r w:rsidR="00091CB2" w:rsidRPr="00911543">
        <w:rPr>
          <w:rFonts w:eastAsia="Times New Roman" w:cstheme="minorHAnsi"/>
          <w:color w:val="000000" w:themeColor="text1"/>
          <w:lang w:val="en-US" w:eastAsia="en-GB"/>
        </w:rPr>
        <w:t>Wycliffe CE</w:t>
      </w:r>
      <w:r w:rsidRPr="00911543">
        <w:rPr>
          <w:rFonts w:eastAsia="Times New Roman" w:cstheme="minorHAnsi"/>
          <w:color w:val="000000" w:themeColor="text1"/>
          <w:lang w:val="en-US" w:eastAsia="en-GB"/>
        </w:rPr>
        <w:t xml:space="preserve"> Primary School. They will be taken seriously by all staff and dealt with impartially and promptly. All </w:t>
      </w:r>
      <w:r w:rsidRPr="00911543">
        <w:rPr>
          <w:rFonts w:eastAsia="Times New Roman" w:cstheme="minorHAnsi"/>
          <w:color w:val="000000" w:themeColor="text1"/>
          <w:lang w:val="en-US" w:eastAsia="en-GB"/>
        </w:rPr>
        <w:lastRenderedPageBreak/>
        <w:t>those involved will have the opportunity to be heard. Staff will protect and support all children involved whilst allegations and incidents are investigated and resolved.</w:t>
      </w:r>
    </w:p>
    <w:p w14:paraId="0D5ED41F"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following step-by-step procedure will be used for reporting and responding to bullying allegations or incidents:</w:t>
      </w:r>
    </w:p>
    <w:p w14:paraId="0D5ED420" w14:textId="77777777" w:rsidR="00FF0783" w:rsidRPr="00911543" w:rsidRDefault="00FF0783" w:rsidP="002B0F55">
      <w:pPr>
        <w:numPr>
          <w:ilvl w:val="0"/>
          <w:numId w:val="7"/>
        </w:numPr>
        <w:tabs>
          <w:tab w:val="clear" w:pos="720"/>
          <w:tab w:val="num" w:pos="851"/>
        </w:tabs>
        <w:spacing w:before="100" w:beforeAutospacing="1" w:after="0"/>
        <w:ind w:left="850" w:hanging="493"/>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Report all bullying allegations and incidents to staff.</w:t>
      </w:r>
    </w:p>
    <w:p w14:paraId="0D5ED421"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911543">
        <w:rPr>
          <w:rFonts w:eastAsia="Times New Roman" w:cstheme="minorHAnsi"/>
          <w:color w:val="000000" w:themeColor="text1"/>
          <w:lang w:val="en-US" w:eastAsia="en-GB"/>
        </w:rPr>
        <w:t xml:space="preserve">Staff will make sure </w:t>
      </w:r>
      <w:r w:rsidR="008B33E7" w:rsidRPr="00911543">
        <w:rPr>
          <w:rFonts w:eastAsia="Times New Roman" w:cstheme="minorHAnsi"/>
          <w:color w:val="000000" w:themeColor="text1"/>
          <w:lang w:val="en-US" w:eastAsia="en-GB"/>
        </w:rPr>
        <w:t xml:space="preserve">the victim(s) is and feels safe and that appropriate support is provided for them (e.g. </w:t>
      </w:r>
      <w:r w:rsidR="008B33E7" w:rsidRPr="00550688">
        <w:rPr>
          <w:rFonts w:eastAsia="Times New Roman" w:cstheme="minorHAnsi"/>
          <w:lang w:val="en-US" w:eastAsia="en-GB"/>
        </w:rPr>
        <w:t xml:space="preserve">daily </w:t>
      </w:r>
      <w:r w:rsidR="00A704A4" w:rsidRPr="00550688">
        <w:rPr>
          <w:rFonts w:eastAsia="Times New Roman" w:cstheme="minorHAnsi"/>
          <w:lang w:val="en-US" w:eastAsia="en-GB"/>
        </w:rPr>
        <w:t xml:space="preserve">pastoral </w:t>
      </w:r>
      <w:r w:rsidR="008B33E7" w:rsidRPr="00550688">
        <w:rPr>
          <w:rFonts w:eastAsia="Times New Roman" w:cstheme="minorHAnsi"/>
          <w:lang w:val="en-US" w:eastAsia="en-GB"/>
        </w:rPr>
        <w:t xml:space="preserve">meetings, CAMHS referral, support from external agencies such as </w:t>
      </w:r>
      <w:r w:rsidR="008B33E7" w:rsidRPr="00634828">
        <w:rPr>
          <w:rFonts w:eastAsia="Times New Roman" w:cstheme="minorHAnsi"/>
          <w:lang w:val="en-US" w:eastAsia="en-GB"/>
        </w:rPr>
        <w:t>Kidscape or the NSPCC)</w:t>
      </w:r>
    </w:p>
    <w:p w14:paraId="0D5ED422"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Appropriate advice will be given to help the victim(s).</w:t>
      </w:r>
    </w:p>
    <w:p w14:paraId="0D5ED423"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Staff will listen and speak to all children involved about the incident separately.</w:t>
      </w:r>
    </w:p>
    <w:p w14:paraId="0D5ED424"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The problem will be identified and possible solutions suggested.</w:t>
      </w:r>
    </w:p>
    <w:p w14:paraId="0D5ED425"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Staff will attempt to adopt a problem solving approach which will move children on from them having to justify their behaviour.</w:t>
      </w:r>
    </w:p>
    <w:p w14:paraId="0D5ED426"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Appropriate action will be taken quickly to end the bullying behaviour or threats of bullying.</w:t>
      </w:r>
    </w:p>
    <w:p w14:paraId="0D5ED427"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Staff will reinforce to the bully that their behaviour is unacceptable.</w:t>
      </w:r>
    </w:p>
    <w:p w14:paraId="0D5ED428"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 xml:space="preserve">The bully (bullies) may be asked to genuinely </w:t>
      </w:r>
      <w:proofErr w:type="spellStart"/>
      <w:r w:rsidRPr="00634828">
        <w:rPr>
          <w:rFonts w:eastAsia="Times New Roman" w:cstheme="minorHAnsi"/>
          <w:lang w:val="en-US" w:eastAsia="en-GB"/>
        </w:rPr>
        <w:t>apologise</w:t>
      </w:r>
      <w:proofErr w:type="spellEnd"/>
      <w:r w:rsidRPr="00634828">
        <w:rPr>
          <w:rFonts w:eastAsia="Times New Roman" w:cstheme="minorHAnsi"/>
          <w:lang w:val="en-US" w:eastAsia="en-GB"/>
        </w:rPr>
        <w:t>. Other consequences may take place and appropriate sanctions applied (see next section).</w:t>
      </w:r>
    </w:p>
    <w:p w14:paraId="0D5ED429" w14:textId="6E3B39A0"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If possible, the pupils will be reconciled</w:t>
      </w:r>
      <w:r w:rsidR="00E16931" w:rsidRPr="00634828">
        <w:rPr>
          <w:rFonts w:eastAsia="Times New Roman" w:cstheme="minorHAnsi"/>
          <w:lang w:val="en-US" w:eastAsia="en-GB"/>
        </w:rPr>
        <w:t xml:space="preserve">, with all parties receiving support.  </w:t>
      </w:r>
    </w:p>
    <w:p w14:paraId="0D5ED42A"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An attempt will be made, and support given, to help the bully (bullies) understand and change his/her/their behaviour.</w:t>
      </w:r>
    </w:p>
    <w:p w14:paraId="0D5ED42B"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 xml:space="preserve">In </w:t>
      </w:r>
      <w:r w:rsidR="003B071A" w:rsidRPr="00634828">
        <w:rPr>
          <w:rFonts w:eastAsia="Times New Roman" w:cstheme="minorHAnsi"/>
          <w:lang w:val="en-US" w:eastAsia="en-GB"/>
        </w:rPr>
        <w:t>all cases of</w:t>
      </w:r>
      <w:r w:rsidRPr="00634828">
        <w:rPr>
          <w:rFonts w:eastAsia="Times New Roman" w:cstheme="minorHAnsi"/>
          <w:lang w:val="en-US" w:eastAsia="en-GB"/>
        </w:rPr>
        <w:t xml:space="preserve"> bullying, the incidents will be recorded by staff on </w:t>
      </w:r>
      <w:r w:rsidR="00F04F7B" w:rsidRPr="00634828">
        <w:rPr>
          <w:rFonts w:eastAsia="Times New Roman" w:cstheme="minorHAnsi"/>
          <w:lang w:val="en-US" w:eastAsia="en-GB"/>
        </w:rPr>
        <w:t>CPOMS</w:t>
      </w:r>
      <w:r w:rsidR="00A704A4" w:rsidRPr="00634828">
        <w:rPr>
          <w:rFonts w:eastAsia="Times New Roman" w:cstheme="minorHAnsi"/>
          <w:lang w:val="en-US" w:eastAsia="en-GB"/>
        </w:rPr>
        <w:t>.</w:t>
      </w:r>
    </w:p>
    <w:p w14:paraId="0D5ED42C"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 xml:space="preserve">In </w:t>
      </w:r>
      <w:r w:rsidR="008B33E7" w:rsidRPr="00634828">
        <w:rPr>
          <w:rFonts w:eastAsia="Times New Roman" w:cstheme="minorHAnsi"/>
          <w:lang w:val="en-US" w:eastAsia="en-GB"/>
        </w:rPr>
        <w:t>all</w:t>
      </w:r>
      <w:r w:rsidRPr="00634828">
        <w:rPr>
          <w:rFonts w:eastAsia="Times New Roman" w:cstheme="minorHAnsi"/>
          <w:lang w:val="en-US" w:eastAsia="en-GB"/>
        </w:rPr>
        <w:t xml:space="preserve"> cases</w:t>
      </w:r>
      <w:r w:rsidR="008B33E7" w:rsidRPr="00634828">
        <w:rPr>
          <w:rFonts w:eastAsia="Times New Roman" w:cstheme="minorHAnsi"/>
          <w:lang w:val="en-US" w:eastAsia="en-GB"/>
        </w:rPr>
        <w:t xml:space="preserve"> of confirmed bullying,</w:t>
      </w:r>
      <w:r w:rsidRPr="00634828">
        <w:rPr>
          <w:rFonts w:eastAsia="Times New Roman" w:cstheme="minorHAnsi"/>
          <w:lang w:val="en-US" w:eastAsia="en-GB"/>
        </w:rPr>
        <w:t xml:space="preserve"> parents will be informed and will be invited to come into school for a meeting to discuss the problem.</w:t>
      </w:r>
    </w:p>
    <w:p w14:paraId="0D5ED42D"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After the incident has been investigated and dealt with, each case will be monitored to ensure repeated bullying does not take place.</w:t>
      </w:r>
    </w:p>
    <w:p w14:paraId="0D5ED42E" w14:textId="7777777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Bullying incidents will be discussed regularly at staff meetings.</w:t>
      </w:r>
    </w:p>
    <w:p w14:paraId="0D5ED42F" w14:textId="7FD201B7" w:rsidR="00FF0783" w:rsidRPr="00634828" w:rsidRDefault="00FF0783" w:rsidP="002B0F55">
      <w:pPr>
        <w:numPr>
          <w:ilvl w:val="0"/>
          <w:numId w:val="7"/>
        </w:numPr>
        <w:tabs>
          <w:tab w:val="clear" w:pos="720"/>
          <w:tab w:val="num" w:pos="851"/>
        </w:tabs>
        <w:spacing w:before="100" w:beforeAutospacing="1" w:after="0"/>
        <w:ind w:left="850" w:hanging="493"/>
        <w:rPr>
          <w:rFonts w:eastAsia="Times New Roman" w:cstheme="minorHAnsi"/>
          <w:lang w:val="en-US" w:eastAsia="en-GB"/>
        </w:rPr>
      </w:pPr>
      <w:r w:rsidRPr="00634828">
        <w:rPr>
          <w:rFonts w:eastAsia="Times New Roman" w:cstheme="minorHAnsi"/>
          <w:lang w:val="en-US" w:eastAsia="en-GB"/>
        </w:rPr>
        <w:t xml:space="preserve">The </w:t>
      </w:r>
      <w:r w:rsidR="00C248F3" w:rsidRPr="00634828">
        <w:rPr>
          <w:rFonts w:eastAsia="Times New Roman" w:cstheme="minorHAnsi"/>
          <w:lang w:val="en-US" w:eastAsia="en-GB"/>
        </w:rPr>
        <w:t xml:space="preserve">headteacher </w:t>
      </w:r>
      <w:r w:rsidRPr="00634828">
        <w:rPr>
          <w:rFonts w:eastAsia="Times New Roman" w:cstheme="minorHAnsi"/>
          <w:lang w:val="en-US" w:eastAsia="en-GB"/>
        </w:rPr>
        <w:t>will present termly reports on serious bull</w:t>
      </w:r>
      <w:r w:rsidR="00F04F7B" w:rsidRPr="00634828">
        <w:rPr>
          <w:rFonts w:eastAsia="Times New Roman" w:cstheme="minorHAnsi"/>
          <w:lang w:val="en-US" w:eastAsia="en-GB"/>
        </w:rPr>
        <w:t>ying incidents to the Governors, if there are any to report</w:t>
      </w:r>
      <w:r w:rsidR="00A704A4" w:rsidRPr="00634828">
        <w:rPr>
          <w:rFonts w:eastAsia="Times New Roman" w:cstheme="minorHAnsi"/>
          <w:lang w:val="en-US" w:eastAsia="en-GB"/>
        </w:rPr>
        <w:t>.</w:t>
      </w:r>
    </w:p>
    <w:p w14:paraId="0D5ED430" w14:textId="77777777" w:rsidR="00FF0783" w:rsidRPr="00550688" w:rsidRDefault="008B33E7" w:rsidP="005C62B2">
      <w:pPr>
        <w:numPr>
          <w:ilvl w:val="0"/>
          <w:numId w:val="7"/>
        </w:numPr>
        <w:tabs>
          <w:tab w:val="clear" w:pos="720"/>
          <w:tab w:val="num" w:pos="851"/>
        </w:tabs>
        <w:spacing w:before="100" w:beforeAutospacing="1" w:after="120"/>
        <w:ind w:left="851" w:hanging="491"/>
        <w:rPr>
          <w:rFonts w:eastAsia="Times New Roman" w:cstheme="minorHAnsi"/>
          <w:lang w:val="en-US" w:eastAsia="en-GB"/>
        </w:rPr>
      </w:pPr>
      <w:r w:rsidRPr="00634828">
        <w:rPr>
          <w:rFonts w:eastAsia="Times New Roman" w:cstheme="minorHAnsi"/>
          <w:lang w:val="en-US" w:eastAsia="en-GB"/>
        </w:rPr>
        <w:t xml:space="preserve">On all occasions, </w:t>
      </w:r>
      <w:r w:rsidR="00FF0783" w:rsidRPr="00634828">
        <w:rPr>
          <w:rFonts w:eastAsia="Times New Roman" w:cstheme="minorHAnsi"/>
          <w:lang w:val="en-US" w:eastAsia="en-GB"/>
        </w:rPr>
        <w:t xml:space="preserve">the </w:t>
      </w:r>
      <w:r w:rsidRPr="00634828">
        <w:rPr>
          <w:rFonts w:eastAsia="Times New Roman" w:cstheme="minorHAnsi"/>
          <w:lang w:val="en-US" w:eastAsia="en-GB"/>
        </w:rPr>
        <w:t>Designated Safeguarding Lead in school will be notified and if appropriate,</w:t>
      </w:r>
      <w:r w:rsidR="00FF0783" w:rsidRPr="00634828">
        <w:rPr>
          <w:rFonts w:eastAsia="Times New Roman" w:cstheme="minorHAnsi"/>
          <w:lang w:val="en-US" w:eastAsia="en-GB"/>
        </w:rPr>
        <w:t xml:space="preserve"> Social Services or </w:t>
      </w:r>
      <w:r w:rsidR="00FF0783" w:rsidRPr="00550688">
        <w:rPr>
          <w:rFonts w:eastAsia="Times New Roman" w:cstheme="minorHAnsi"/>
          <w:lang w:val="en-US" w:eastAsia="en-GB"/>
        </w:rPr>
        <w:t xml:space="preserve">police </w:t>
      </w:r>
      <w:r w:rsidRPr="00550688">
        <w:rPr>
          <w:rFonts w:eastAsia="Times New Roman" w:cstheme="minorHAnsi"/>
          <w:lang w:val="en-US" w:eastAsia="en-GB"/>
        </w:rPr>
        <w:t xml:space="preserve">services </w:t>
      </w:r>
      <w:r w:rsidR="00FF0783" w:rsidRPr="00550688">
        <w:rPr>
          <w:rFonts w:eastAsia="Times New Roman" w:cstheme="minorHAnsi"/>
          <w:lang w:val="en-US" w:eastAsia="en-GB"/>
        </w:rPr>
        <w:t>will be consulted.</w:t>
      </w:r>
    </w:p>
    <w:p w14:paraId="0D5ED431" w14:textId="77777777" w:rsidR="007F4CF2" w:rsidRPr="00550688" w:rsidRDefault="009905FF" w:rsidP="007F4CF2">
      <w:pPr>
        <w:numPr>
          <w:ilvl w:val="0"/>
          <w:numId w:val="7"/>
        </w:numPr>
        <w:spacing w:before="100" w:beforeAutospacing="1" w:after="120"/>
        <w:rPr>
          <w:rFonts w:eastAsia="Times New Roman" w:cstheme="minorHAnsi"/>
          <w:lang w:val="en-US" w:eastAsia="en-GB"/>
        </w:rPr>
      </w:pPr>
      <w:r w:rsidRPr="00550688">
        <w:rPr>
          <w:rFonts w:eastAsia="Times New Roman" w:cstheme="minorHAnsi"/>
          <w:lang w:val="en-US" w:eastAsia="en-GB"/>
        </w:rPr>
        <w:t xml:space="preserve"> DSL</w:t>
      </w:r>
      <w:r w:rsidR="008E4D41" w:rsidRPr="00550688">
        <w:rPr>
          <w:rFonts w:eastAsia="Times New Roman" w:cstheme="minorHAnsi"/>
          <w:lang w:val="en-US" w:eastAsia="en-GB"/>
        </w:rPr>
        <w:t xml:space="preserve">s will instigate </w:t>
      </w:r>
      <w:r w:rsidR="007F4CF2" w:rsidRPr="00550688">
        <w:rPr>
          <w:rFonts w:eastAsia="Times New Roman" w:cstheme="minorHAnsi"/>
          <w:lang w:val="en-US" w:eastAsia="en-GB"/>
        </w:rPr>
        <w:t>social care assessments considering children being harmed outside the home on contextual safeguarding - which includes measures to prevent bullying</w:t>
      </w:r>
      <w:r w:rsidRPr="00550688">
        <w:rPr>
          <w:rFonts w:eastAsia="Times New Roman" w:cstheme="minorHAnsi"/>
          <w:lang w:val="en-US" w:eastAsia="en-GB"/>
        </w:rPr>
        <w:t xml:space="preserve">. </w:t>
      </w:r>
    </w:p>
    <w:p w14:paraId="0D5ED432" w14:textId="47ADD607" w:rsidR="00FF0783" w:rsidRPr="00550688" w:rsidRDefault="00FF0783" w:rsidP="005C62B2">
      <w:pPr>
        <w:spacing w:before="100" w:beforeAutospacing="1" w:after="120"/>
        <w:rPr>
          <w:rFonts w:eastAsia="Times New Roman" w:cstheme="minorHAnsi"/>
          <w:lang w:val="en-US" w:eastAsia="en-GB"/>
        </w:rPr>
      </w:pPr>
      <w:r w:rsidRPr="00550688">
        <w:rPr>
          <w:rFonts w:eastAsia="Times New Roman" w:cstheme="minorHAnsi"/>
          <w:lang w:val="en-US" w:eastAsia="en-GB"/>
        </w:rPr>
        <w:t>The following sanctions may be used</w:t>
      </w:r>
      <w:r w:rsidR="00A704A4" w:rsidRPr="00550688">
        <w:rPr>
          <w:rFonts w:eastAsia="Times New Roman" w:cstheme="minorHAnsi"/>
          <w:lang w:val="en-US" w:eastAsia="en-GB"/>
        </w:rPr>
        <w:t xml:space="preserve"> in line with our Behaviour Policy</w:t>
      </w:r>
      <w:r w:rsidR="00622959">
        <w:rPr>
          <w:rFonts w:eastAsia="Times New Roman" w:cstheme="minorHAnsi"/>
          <w:lang w:val="en-US" w:eastAsia="en-GB"/>
        </w:rPr>
        <w:t xml:space="preserve"> and Good </w:t>
      </w:r>
      <w:proofErr w:type="gramStart"/>
      <w:r w:rsidR="00622959">
        <w:rPr>
          <w:rFonts w:eastAsia="Times New Roman" w:cstheme="minorHAnsi"/>
          <w:lang w:val="en-US" w:eastAsia="en-GB"/>
        </w:rPr>
        <w:t>To</w:t>
      </w:r>
      <w:proofErr w:type="gramEnd"/>
      <w:r w:rsidR="00622959">
        <w:rPr>
          <w:rFonts w:eastAsia="Times New Roman" w:cstheme="minorHAnsi"/>
          <w:lang w:val="en-US" w:eastAsia="en-GB"/>
        </w:rPr>
        <w:t xml:space="preserve"> Be Green system</w:t>
      </w:r>
      <w:r w:rsidR="0097122A">
        <w:rPr>
          <w:rFonts w:eastAsia="Times New Roman" w:cstheme="minorHAnsi"/>
          <w:lang w:val="en-US" w:eastAsia="en-GB"/>
        </w:rPr>
        <w:t>:</w:t>
      </w:r>
    </w:p>
    <w:p w14:paraId="0D5ED433" w14:textId="77777777" w:rsidR="00FF0783" w:rsidRPr="00550688" w:rsidRDefault="00FF0783" w:rsidP="002B0F55">
      <w:pPr>
        <w:numPr>
          <w:ilvl w:val="0"/>
          <w:numId w:val="8"/>
        </w:numPr>
        <w:spacing w:before="100" w:beforeAutospacing="1" w:after="0"/>
        <w:ind w:left="714" w:hanging="357"/>
        <w:rPr>
          <w:rFonts w:eastAsia="Times New Roman" w:cstheme="minorHAnsi"/>
          <w:lang w:val="en-US" w:eastAsia="en-GB"/>
        </w:rPr>
      </w:pPr>
      <w:proofErr w:type="spellStart"/>
      <w:r w:rsidRPr="00550688">
        <w:rPr>
          <w:rFonts w:eastAsia="Times New Roman" w:cstheme="minorHAnsi"/>
          <w:lang w:val="en-US" w:eastAsia="en-GB"/>
        </w:rPr>
        <w:t>Apologise</w:t>
      </w:r>
      <w:proofErr w:type="spellEnd"/>
      <w:r w:rsidRPr="00550688">
        <w:rPr>
          <w:rFonts w:eastAsia="Times New Roman" w:cstheme="minorHAnsi"/>
          <w:lang w:val="en-US" w:eastAsia="en-GB"/>
        </w:rPr>
        <w:t xml:space="preserve"> to the victim(s) verbally or in writing</w:t>
      </w:r>
      <w:r w:rsidR="00A704A4" w:rsidRPr="00550688">
        <w:rPr>
          <w:rFonts w:eastAsia="Times New Roman" w:cstheme="minorHAnsi"/>
          <w:lang w:val="en-US" w:eastAsia="en-GB"/>
        </w:rPr>
        <w:t>.</w:t>
      </w:r>
    </w:p>
    <w:p w14:paraId="0D5ED434" w14:textId="77777777" w:rsidR="00FF0783" w:rsidRPr="00550688" w:rsidRDefault="00FF0783" w:rsidP="002B0F55">
      <w:pPr>
        <w:numPr>
          <w:ilvl w:val="0"/>
          <w:numId w:val="8"/>
        </w:numPr>
        <w:spacing w:before="100" w:beforeAutospacing="1" w:after="0"/>
        <w:ind w:left="714" w:hanging="357"/>
        <w:rPr>
          <w:rFonts w:eastAsia="Times New Roman" w:cstheme="minorHAnsi"/>
          <w:lang w:val="en-US" w:eastAsia="en-GB"/>
        </w:rPr>
      </w:pPr>
      <w:r w:rsidRPr="00550688">
        <w:rPr>
          <w:rFonts w:eastAsia="Times New Roman" w:cstheme="minorHAnsi"/>
          <w:lang w:val="en-US" w:eastAsia="en-GB"/>
        </w:rPr>
        <w:t>Lose privileges</w:t>
      </w:r>
      <w:r w:rsidR="00A704A4" w:rsidRPr="00550688">
        <w:rPr>
          <w:rFonts w:eastAsia="Times New Roman" w:cstheme="minorHAnsi"/>
          <w:lang w:val="en-US" w:eastAsia="en-GB"/>
        </w:rPr>
        <w:t>.</w:t>
      </w:r>
    </w:p>
    <w:p w14:paraId="0D5ED435" w14:textId="77777777" w:rsidR="00FF0783" w:rsidRPr="00550688" w:rsidRDefault="00FF0783" w:rsidP="002B0F55">
      <w:pPr>
        <w:numPr>
          <w:ilvl w:val="0"/>
          <w:numId w:val="8"/>
        </w:numPr>
        <w:spacing w:before="100" w:beforeAutospacing="1" w:after="0"/>
        <w:ind w:left="714" w:hanging="357"/>
        <w:rPr>
          <w:rFonts w:eastAsia="Times New Roman" w:cstheme="minorHAnsi"/>
          <w:lang w:val="en-US" w:eastAsia="en-GB"/>
        </w:rPr>
      </w:pPr>
      <w:r w:rsidRPr="00550688">
        <w:rPr>
          <w:rFonts w:eastAsia="Times New Roman" w:cstheme="minorHAnsi"/>
          <w:lang w:val="en-US" w:eastAsia="en-GB"/>
        </w:rPr>
        <w:t>Lose playtimes</w:t>
      </w:r>
      <w:r w:rsidR="00A704A4" w:rsidRPr="00550688">
        <w:rPr>
          <w:rFonts w:eastAsia="Times New Roman" w:cstheme="minorHAnsi"/>
          <w:lang w:val="en-US" w:eastAsia="en-GB"/>
        </w:rPr>
        <w:t>.</w:t>
      </w:r>
      <w:r w:rsidRPr="00550688">
        <w:rPr>
          <w:rFonts w:eastAsia="Times New Roman" w:cstheme="minorHAnsi"/>
          <w:lang w:val="en-US" w:eastAsia="en-GB"/>
        </w:rPr>
        <w:t xml:space="preserve"> </w:t>
      </w:r>
    </w:p>
    <w:p w14:paraId="0D5ED436" w14:textId="77777777" w:rsidR="00FF0783" w:rsidRPr="00550688" w:rsidRDefault="00FF0783" w:rsidP="002B0F55">
      <w:pPr>
        <w:numPr>
          <w:ilvl w:val="0"/>
          <w:numId w:val="8"/>
        </w:numPr>
        <w:spacing w:before="100" w:beforeAutospacing="1" w:after="0"/>
        <w:ind w:left="714" w:hanging="357"/>
        <w:rPr>
          <w:rFonts w:eastAsia="Times New Roman" w:cstheme="minorHAnsi"/>
          <w:lang w:val="en-US" w:eastAsia="en-GB"/>
        </w:rPr>
      </w:pPr>
      <w:r w:rsidRPr="00550688">
        <w:rPr>
          <w:rFonts w:eastAsia="Times New Roman" w:cstheme="minorHAnsi"/>
          <w:lang w:val="en-US" w:eastAsia="en-GB"/>
        </w:rPr>
        <w:t>Spend playtimes and lunchtimes with an adult</w:t>
      </w:r>
      <w:r w:rsidR="00A704A4" w:rsidRPr="00550688">
        <w:rPr>
          <w:rFonts w:eastAsia="Times New Roman" w:cstheme="minorHAnsi"/>
          <w:lang w:val="en-US" w:eastAsia="en-GB"/>
        </w:rPr>
        <w:t>.</w:t>
      </w:r>
    </w:p>
    <w:p w14:paraId="0D5ED437" w14:textId="77777777" w:rsidR="00FF0783" w:rsidRPr="00634828" w:rsidRDefault="00FF0783" w:rsidP="002B0F55">
      <w:pPr>
        <w:numPr>
          <w:ilvl w:val="0"/>
          <w:numId w:val="8"/>
        </w:numPr>
        <w:spacing w:before="100" w:beforeAutospacing="1" w:after="0"/>
        <w:ind w:left="714" w:hanging="357"/>
        <w:rPr>
          <w:rFonts w:eastAsia="Times New Roman" w:cstheme="minorHAnsi"/>
          <w:lang w:val="en-US" w:eastAsia="en-GB"/>
        </w:rPr>
      </w:pPr>
      <w:r w:rsidRPr="00550688">
        <w:rPr>
          <w:rFonts w:eastAsia="Times New Roman" w:cstheme="minorHAnsi"/>
          <w:lang w:val="en-US" w:eastAsia="en-GB"/>
        </w:rPr>
        <w:t xml:space="preserve">Parents will </w:t>
      </w:r>
      <w:r w:rsidRPr="00634828">
        <w:rPr>
          <w:rFonts w:eastAsia="Times New Roman" w:cstheme="minorHAnsi"/>
          <w:lang w:val="en-US" w:eastAsia="en-GB"/>
        </w:rPr>
        <w:t xml:space="preserve">be </w:t>
      </w:r>
      <w:r w:rsidR="00A704A4" w:rsidRPr="00634828">
        <w:rPr>
          <w:rFonts w:eastAsia="Times New Roman" w:cstheme="minorHAnsi"/>
          <w:lang w:val="en-US" w:eastAsia="en-GB"/>
        </w:rPr>
        <w:t>communicated with.</w:t>
      </w:r>
    </w:p>
    <w:p w14:paraId="0D5ED438" w14:textId="77777777" w:rsidR="00FF0783" w:rsidRPr="00634828" w:rsidRDefault="00FF0783" w:rsidP="002B0F55">
      <w:pPr>
        <w:numPr>
          <w:ilvl w:val="0"/>
          <w:numId w:val="8"/>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Go on a self-improvement report</w:t>
      </w:r>
      <w:r w:rsidR="00A704A4" w:rsidRPr="00634828">
        <w:rPr>
          <w:rFonts w:eastAsia="Times New Roman" w:cstheme="minorHAnsi"/>
          <w:lang w:val="en-US" w:eastAsia="en-GB"/>
        </w:rPr>
        <w:t>.</w:t>
      </w:r>
    </w:p>
    <w:p w14:paraId="0D5ED439" w14:textId="6E0AFA42" w:rsidR="00FF0783" w:rsidRPr="00634828" w:rsidRDefault="00FF0783" w:rsidP="002B0F55">
      <w:pPr>
        <w:numPr>
          <w:ilvl w:val="0"/>
          <w:numId w:val="8"/>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Be removed from class and work</w:t>
      </w:r>
      <w:r w:rsidR="00622959" w:rsidRPr="00634828">
        <w:rPr>
          <w:rFonts w:eastAsia="Times New Roman" w:cstheme="minorHAnsi"/>
          <w:lang w:val="en-US" w:eastAsia="en-GB"/>
        </w:rPr>
        <w:t xml:space="preserve"> in a reflective space. </w:t>
      </w:r>
    </w:p>
    <w:p w14:paraId="0D5ED43A" w14:textId="77777777" w:rsidR="00FF0783" w:rsidRPr="00634828" w:rsidRDefault="00FF0783" w:rsidP="002B0F55">
      <w:pPr>
        <w:numPr>
          <w:ilvl w:val="0"/>
          <w:numId w:val="8"/>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Report to the Headteacher or Deputy Headteacher</w:t>
      </w:r>
      <w:r w:rsidR="00A704A4" w:rsidRPr="00634828">
        <w:rPr>
          <w:rFonts w:eastAsia="Times New Roman" w:cstheme="minorHAnsi"/>
          <w:lang w:val="en-US" w:eastAsia="en-GB"/>
        </w:rPr>
        <w:t>.</w:t>
      </w:r>
    </w:p>
    <w:p w14:paraId="0D5ED43B" w14:textId="77777777" w:rsidR="00FF0783" w:rsidRPr="00550688" w:rsidRDefault="00FF0783" w:rsidP="002B0F55">
      <w:pPr>
        <w:numPr>
          <w:ilvl w:val="0"/>
          <w:numId w:val="8"/>
        </w:numPr>
        <w:spacing w:before="100" w:beforeAutospacing="1" w:after="0"/>
        <w:ind w:left="714" w:hanging="357"/>
        <w:rPr>
          <w:rFonts w:eastAsia="Times New Roman" w:cstheme="minorHAnsi"/>
          <w:lang w:val="en-US" w:eastAsia="en-GB"/>
        </w:rPr>
      </w:pPr>
      <w:r w:rsidRPr="00911543">
        <w:rPr>
          <w:rFonts w:eastAsia="Times New Roman" w:cstheme="minorHAnsi"/>
          <w:color w:val="000000" w:themeColor="text1"/>
          <w:lang w:val="en-US" w:eastAsia="en-GB"/>
        </w:rPr>
        <w:lastRenderedPageBreak/>
        <w:t>Be withdrawn from participation in school visit, clubs and events not essential t</w:t>
      </w:r>
      <w:r w:rsidR="00A23625">
        <w:rPr>
          <w:rFonts w:eastAsia="Times New Roman" w:cstheme="minorHAnsi"/>
          <w:color w:val="000000" w:themeColor="text1"/>
          <w:lang w:val="en-US" w:eastAsia="en-GB"/>
        </w:rPr>
        <w:t xml:space="preserve">o the </w:t>
      </w:r>
      <w:r w:rsidR="00A23625" w:rsidRPr="00550688">
        <w:rPr>
          <w:rFonts w:eastAsia="Times New Roman" w:cstheme="minorHAnsi"/>
          <w:lang w:val="en-US" w:eastAsia="en-GB"/>
        </w:rPr>
        <w:t>curriculum</w:t>
      </w:r>
      <w:r w:rsidR="00A704A4" w:rsidRPr="00550688">
        <w:rPr>
          <w:rFonts w:eastAsia="Times New Roman" w:cstheme="minorHAnsi"/>
          <w:lang w:val="en-US" w:eastAsia="en-GB"/>
        </w:rPr>
        <w:t>.</w:t>
      </w:r>
    </w:p>
    <w:p w14:paraId="0D5ED43C" w14:textId="77777777" w:rsidR="00FF0783" w:rsidRPr="00550688" w:rsidRDefault="007607E1" w:rsidP="002B0F55">
      <w:pPr>
        <w:numPr>
          <w:ilvl w:val="0"/>
          <w:numId w:val="8"/>
        </w:numPr>
        <w:spacing w:before="100" w:beforeAutospacing="1" w:after="0"/>
        <w:ind w:left="714" w:hanging="357"/>
        <w:rPr>
          <w:rFonts w:eastAsia="Times New Roman" w:cstheme="minorHAnsi"/>
          <w:lang w:val="en-US" w:eastAsia="en-GB"/>
        </w:rPr>
      </w:pPr>
      <w:r w:rsidRPr="00550688">
        <w:rPr>
          <w:rFonts w:eastAsia="Times New Roman" w:cstheme="minorHAnsi"/>
          <w:lang w:val="en-US" w:eastAsia="en-GB"/>
        </w:rPr>
        <w:t>S</w:t>
      </w:r>
      <w:r w:rsidR="00A704A4" w:rsidRPr="00550688">
        <w:rPr>
          <w:rFonts w:eastAsia="Times New Roman" w:cstheme="minorHAnsi"/>
          <w:lang w:val="en-US" w:eastAsia="en-GB"/>
        </w:rPr>
        <w:t>uspension.</w:t>
      </w:r>
    </w:p>
    <w:p w14:paraId="0D5ED43D" w14:textId="77777777" w:rsidR="00FF0783" w:rsidRPr="00550688" w:rsidRDefault="00FF0783" w:rsidP="005C62B2">
      <w:pPr>
        <w:numPr>
          <w:ilvl w:val="0"/>
          <w:numId w:val="8"/>
        </w:numPr>
        <w:spacing w:before="100" w:beforeAutospacing="1" w:after="120"/>
        <w:rPr>
          <w:rFonts w:eastAsia="Times New Roman" w:cstheme="minorHAnsi"/>
          <w:lang w:val="en-US" w:eastAsia="en-GB"/>
        </w:rPr>
      </w:pPr>
      <w:r w:rsidRPr="00550688">
        <w:rPr>
          <w:rFonts w:eastAsia="Times New Roman" w:cstheme="minorHAnsi"/>
          <w:lang w:val="en-US" w:eastAsia="en-GB"/>
        </w:rPr>
        <w:t>Permanent exclusion</w:t>
      </w:r>
      <w:r w:rsidR="00A704A4" w:rsidRPr="00550688">
        <w:rPr>
          <w:rFonts w:eastAsia="Times New Roman" w:cstheme="minorHAnsi"/>
          <w:lang w:val="en-US" w:eastAsia="en-GB"/>
        </w:rPr>
        <w:t>.</w:t>
      </w:r>
    </w:p>
    <w:p w14:paraId="0D5ED43E" w14:textId="77777777" w:rsidR="00FF0783" w:rsidRPr="00550688" w:rsidRDefault="00FF0783" w:rsidP="005C62B2">
      <w:pPr>
        <w:spacing w:before="100" w:beforeAutospacing="1" w:after="120"/>
        <w:rPr>
          <w:rFonts w:eastAsia="Times New Roman" w:cstheme="minorHAnsi"/>
          <w:lang w:val="en-US" w:eastAsia="en-GB"/>
        </w:rPr>
      </w:pPr>
      <w:r w:rsidRPr="00550688">
        <w:rPr>
          <w:rFonts w:eastAsia="Times New Roman" w:cstheme="minorHAnsi"/>
          <w:b/>
          <w:bCs/>
          <w:lang w:val="en-US" w:eastAsia="en-GB"/>
        </w:rPr>
        <w:t>Strategies for the prevention and reduction of bullying</w:t>
      </w:r>
    </w:p>
    <w:p w14:paraId="0D5ED43F" w14:textId="77777777" w:rsidR="00FF0783" w:rsidRPr="00911543" w:rsidRDefault="008E4D41" w:rsidP="005C62B2">
      <w:pPr>
        <w:spacing w:before="100" w:beforeAutospacing="1" w:after="120"/>
        <w:rPr>
          <w:rFonts w:eastAsia="Times New Roman" w:cstheme="minorHAnsi"/>
          <w:color w:val="000000" w:themeColor="text1"/>
          <w:lang w:val="en-US" w:eastAsia="en-GB"/>
        </w:rPr>
      </w:pPr>
      <w:r w:rsidRPr="00550688">
        <w:rPr>
          <w:rFonts w:eastAsia="Times New Roman" w:cstheme="minorHAnsi"/>
          <w:lang w:val="en-US" w:eastAsia="en-GB"/>
        </w:rPr>
        <w:t xml:space="preserve">Governing bodies should ensure there are appropriate policies and procedures in place in order for appropriate action to be taken in a timely manner to safeguard and promote children’s welfare. </w:t>
      </w:r>
      <w:r w:rsidR="008B33E7" w:rsidRPr="00550688">
        <w:rPr>
          <w:rFonts w:eastAsia="Times New Roman" w:cstheme="minorHAnsi"/>
          <w:lang w:val="en-US" w:eastAsia="en-GB"/>
        </w:rPr>
        <w:t xml:space="preserve">Our response to bullying does not start at the point at which a child is bullied, we aim to adopt a more robust approach which </w:t>
      </w:r>
      <w:r w:rsidR="00E54667" w:rsidRPr="00550688">
        <w:rPr>
          <w:rFonts w:eastAsia="Times New Roman" w:cstheme="minorHAnsi"/>
          <w:lang w:val="en-US" w:eastAsia="en-GB"/>
        </w:rPr>
        <w:t>involves</w:t>
      </w:r>
      <w:r w:rsidR="008B33E7" w:rsidRPr="00550688">
        <w:rPr>
          <w:rFonts w:eastAsia="Times New Roman" w:cstheme="minorHAnsi"/>
          <w:lang w:val="en-US" w:eastAsia="en-GB"/>
        </w:rPr>
        <w:t xml:space="preserve"> staff in school proactively gathering intelligence about issues between pupils which might provoke conflict and </w:t>
      </w:r>
      <w:r w:rsidR="008B33E7" w:rsidRPr="00911543">
        <w:rPr>
          <w:rFonts w:eastAsia="Times New Roman" w:cstheme="minorHAnsi"/>
          <w:color w:val="000000" w:themeColor="text1"/>
          <w:lang w:val="en-US" w:eastAsia="en-GB"/>
        </w:rPr>
        <w:t xml:space="preserve">developing strategies to prevent the bullying occurring in the first place. In our school, we aim for proactive practice, rather than reactive. </w:t>
      </w:r>
    </w:p>
    <w:p w14:paraId="0D5ED440" w14:textId="77777777" w:rsidR="00FF0783" w:rsidRPr="00911543" w:rsidRDefault="008B33E7"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Some of the strategies used in school to prevent bullying</w:t>
      </w:r>
      <w:r w:rsidR="00FF0783" w:rsidRPr="00911543">
        <w:rPr>
          <w:rFonts w:eastAsia="Times New Roman" w:cstheme="minorHAnsi"/>
          <w:color w:val="000000" w:themeColor="text1"/>
          <w:lang w:val="en-US" w:eastAsia="en-GB"/>
        </w:rPr>
        <w:t xml:space="preserve"> include:</w:t>
      </w:r>
    </w:p>
    <w:p w14:paraId="0D5ED441"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 xml:space="preserve">Each class </w:t>
      </w:r>
      <w:r w:rsidR="008B33E7" w:rsidRPr="00911543">
        <w:rPr>
          <w:rFonts w:eastAsia="Times New Roman" w:cstheme="minorHAnsi"/>
          <w:color w:val="000000" w:themeColor="text1"/>
          <w:lang w:val="en-US" w:eastAsia="en-GB"/>
        </w:rPr>
        <w:t xml:space="preserve">writing and </w:t>
      </w:r>
      <w:r w:rsidRPr="00911543">
        <w:rPr>
          <w:rFonts w:eastAsia="Times New Roman" w:cstheme="minorHAnsi"/>
          <w:color w:val="000000" w:themeColor="text1"/>
          <w:lang w:val="en-US" w:eastAsia="en-GB"/>
        </w:rPr>
        <w:t>agreeing on their own set of class rules</w:t>
      </w:r>
      <w:r w:rsidR="00A704A4">
        <w:rPr>
          <w:rFonts w:eastAsia="Times New Roman" w:cstheme="minorHAnsi"/>
          <w:color w:val="000000" w:themeColor="text1"/>
          <w:lang w:val="en-US" w:eastAsia="en-GB"/>
        </w:rPr>
        <w:t>.</w:t>
      </w:r>
    </w:p>
    <w:p w14:paraId="0D5ED442"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Making national anti-bullying week a high profile event each year</w:t>
      </w:r>
      <w:r w:rsidR="00A704A4">
        <w:rPr>
          <w:rFonts w:eastAsia="Times New Roman" w:cstheme="minorHAnsi"/>
          <w:color w:val="000000" w:themeColor="text1"/>
          <w:lang w:val="en-US" w:eastAsia="en-GB"/>
        </w:rPr>
        <w:t>.</w:t>
      </w:r>
    </w:p>
    <w:p w14:paraId="0D5ED443"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Awareness raising through regular anti-bullying assemblies</w:t>
      </w:r>
      <w:r w:rsidR="00A704A4">
        <w:rPr>
          <w:rFonts w:eastAsia="Times New Roman" w:cstheme="minorHAnsi"/>
          <w:color w:val="000000" w:themeColor="text1"/>
          <w:lang w:val="en-US" w:eastAsia="en-GB"/>
        </w:rPr>
        <w:t>.</w:t>
      </w:r>
    </w:p>
    <w:p w14:paraId="0D5ED444"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PHSE (Personal, Health &amp; Social Education) scheme of work from Reception to Year 6 used to support this policy</w:t>
      </w:r>
      <w:r w:rsidR="00A704A4">
        <w:rPr>
          <w:rFonts w:eastAsia="Times New Roman" w:cstheme="minorHAnsi"/>
          <w:color w:val="000000" w:themeColor="text1"/>
          <w:lang w:val="en-US" w:eastAsia="en-GB"/>
        </w:rPr>
        <w:t>.</w:t>
      </w:r>
    </w:p>
    <w:p w14:paraId="0D5ED445"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Circle time</w:t>
      </w:r>
      <w:r w:rsidR="008B33E7" w:rsidRPr="00911543">
        <w:rPr>
          <w:rFonts w:eastAsia="Times New Roman" w:cstheme="minorHAnsi"/>
          <w:color w:val="000000" w:themeColor="text1"/>
          <w:lang w:val="en-US" w:eastAsia="en-GB"/>
        </w:rPr>
        <w:t xml:space="preserve"> / Philosophy for Children time spent</w:t>
      </w:r>
      <w:r w:rsidRPr="00911543">
        <w:rPr>
          <w:rFonts w:eastAsia="Times New Roman" w:cstheme="minorHAnsi"/>
          <w:color w:val="000000" w:themeColor="text1"/>
          <w:lang w:val="en-US" w:eastAsia="en-GB"/>
        </w:rPr>
        <w:t xml:space="preserve"> on bullying issue</w:t>
      </w:r>
      <w:r w:rsidR="009905FF">
        <w:rPr>
          <w:rFonts w:eastAsia="Times New Roman" w:cstheme="minorHAnsi"/>
          <w:color w:val="000000" w:themeColor="text1"/>
          <w:lang w:val="en-US" w:eastAsia="en-GB"/>
        </w:rPr>
        <w:t>s.</w:t>
      </w:r>
    </w:p>
    <w:p w14:paraId="0D5ED446"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Setting up of a circle of friends support network where a small group of children volunteer to help and support an individual experiencing difficulties</w:t>
      </w:r>
      <w:r w:rsidR="00A704A4">
        <w:rPr>
          <w:rFonts w:eastAsia="Times New Roman" w:cstheme="minorHAnsi"/>
          <w:color w:val="000000" w:themeColor="text1"/>
          <w:lang w:val="en-US" w:eastAsia="en-GB"/>
        </w:rPr>
        <w:t>.</w:t>
      </w:r>
    </w:p>
    <w:p w14:paraId="0D5ED447"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Children writing stories and poems and drawing pictures about bullying</w:t>
      </w:r>
      <w:r w:rsidR="00A704A4">
        <w:rPr>
          <w:rFonts w:eastAsia="Times New Roman" w:cstheme="minorHAnsi"/>
          <w:color w:val="000000" w:themeColor="text1"/>
          <w:lang w:val="en-US" w:eastAsia="en-GB"/>
        </w:rPr>
        <w:t>.</w:t>
      </w:r>
    </w:p>
    <w:p w14:paraId="0D5ED448"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Children being read stories about bullying</w:t>
      </w:r>
      <w:r w:rsidR="00A704A4">
        <w:rPr>
          <w:rFonts w:eastAsia="Times New Roman" w:cstheme="minorHAnsi"/>
          <w:color w:val="000000" w:themeColor="text1"/>
          <w:lang w:val="en-US" w:eastAsia="en-GB"/>
        </w:rPr>
        <w:t>.</w:t>
      </w:r>
    </w:p>
    <w:p w14:paraId="0D5ED449" w14:textId="77777777" w:rsidR="00FF0783" w:rsidRPr="00911543" w:rsidRDefault="00FF0783" w:rsidP="002B0F55">
      <w:pPr>
        <w:numPr>
          <w:ilvl w:val="0"/>
          <w:numId w:val="9"/>
        </w:numPr>
        <w:spacing w:before="100" w:beforeAutospacing="1" w:after="0"/>
        <w:ind w:left="714" w:hanging="357"/>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Using drama activities and role-plays to help children be more assertive and teach them strategies to help them deal with bullying situations</w:t>
      </w:r>
      <w:r w:rsidR="00A704A4">
        <w:rPr>
          <w:rFonts w:eastAsia="Times New Roman" w:cstheme="minorHAnsi"/>
          <w:color w:val="000000" w:themeColor="text1"/>
          <w:lang w:val="en-US" w:eastAsia="en-GB"/>
        </w:rPr>
        <w:t>.</w:t>
      </w:r>
    </w:p>
    <w:p w14:paraId="0D5ED44A" w14:textId="77777777" w:rsidR="00FF0783" w:rsidRPr="00634828" w:rsidRDefault="00FF0783" w:rsidP="002B0F55">
      <w:pPr>
        <w:numPr>
          <w:ilvl w:val="0"/>
          <w:numId w:val="9"/>
        </w:numPr>
        <w:spacing w:before="100" w:beforeAutospacing="1" w:after="0"/>
        <w:ind w:left="714" w:hanging="357"/>
        <w:rPr>
          <w:rFonts w:eastAsia="Times New Roman" w:cstheme="minorHAnsi"/>
          <w:lang w:val="en-US" w:eastAsia="en-GB"/>
        </w:rPr>
      </w:pPr>
      <w:r w:rsidRPr="00911543">
        <w:rPr>
          <w:rFonts w:eastAsia="Times New Roman" w:cstheme="minorHAnsi"/>
          <w:color w:val="000000" w:themeColor="text1"/>
          <w:lang w:val="en-US" w:eastAsia="en-GB"/>
        </w:rPr>
        <w:t xml:space="preserve">Prominently displaying </w:t>
      </w:r>
      <w:r w:rsidR="008B33E7" w:rsidRPr="00911543">
        <w:rPr>
          <w:rFonts w:eastAsia="Times New Roman" w:cstheme="minorHAnsi"/>
          <w:color w:val="000000" w:themeColor="text1"/>
          <w:lang w:val="en-US" w:eastAsia="en-GB"/>
        </w:rPr>
        <w:t>positive interaction</w:t>
      </w:r>
      <w:r w:rsidRPr="00911543">
        <w:rPr>
          <w:rFonts w:eastAsia="Times New Roman" w:cstheme="minorHAnsi"/>
          <w:color w:val="000000" w:themeColor="text1"/>
          <w:lang w:val="en-US" w:eastAsia="en-GB"/>
        </w:rPr>
        <w:t xml:space="preserve"> posters produced by the children around the school</w:t>
      </w:r>
      <w:r w:rsidR="00A704A4">
        <w:rPr>
          <w:rFonts w:eastAsia="Times New Roman" w:cstheme="minorHAnsi"/>
          <w:color w:val="000000" w:themeColor="text1"/>
          <w:lang w:val="en-US" w:eastAsia="en-GB"/>
        </w:rPr>
        <w:t>.</w:t>
      </w:r>
    </w:p>
    <w:p w14:paraId="0D5ED44B" w14:textId="77777777" w:rsidR="00FF0783" w:rsidRPr="00634828" w:rsidRDefault="00FF0783" w:rsidP="002B0F55">
      <w:pPr>
        <w:numPr>
          <w:ilvl w:val="0"/>
          <w:numId w:val="9"/>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Introducing playground improvements and initiatives</w:t>
      </w:r>
      <w:r w:rsidR="00A704A4" w:rsidRPr="00634828">
        <w:rPr>
          <w:rFonts w:eastAsia="Times New Roman" w:cstheme="minorHAnsi"/>
          <w:lang w:val="en-US" w:eastAsia="en-GB"/>
        </w:rPr>
        <w:t>.</w:t>
      </w:r>
    </w:p>
    <w:p w14:paraId="0D5ED44C" w14:textId="05654134" w:rsidR="00FF0783" w:rsidRPr="00634828" w:rsidRDefault="00FF0783" w:rsidP="002B0F55">
      <w:pPr>
        <w:numPr>
          <w:ilvl w:val="0"/>
          <w:numId w:val="9"/>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 xml:space="preserve">Using praise and rewards to reinforce good </w:t>
      </w:r>
      <w:r w:rsidR="00A704A4" w:rsidRPr="00634828">
        <w:rPr>
          <w:rFonts w:eastAsia="Times New Roman" w:cstheme="minorHAnsi"/>
          <w:lang w:val="en-US" w:eastAsia="en-GB"/>
        </w:rPr>
        <w:t>behavior</w:t>
      </w:r>
      <w:r w:rsidR="004D4154" w:rsidRPr="00634828">
        <w:rPr>
          <w:rFonts w:eastAsia="Times New Roman" w:cstheme="minorHAnsi"/>
          <w:lang w:val="en-US" w:eastAsia="en-GB"/>
        </w:rPr>
        <w:t xml:space="preserve"> – Good to be Green.</w:t>
      </w:r>
    </w:p>
    <w:p w14:paraId="0D5ED44D" w14:textId="77777777" w:rsidR="00FF0783" w:rsidRPr="00634828" w:rsidRDefault="00FF0783" w:rsidP="002B0F55">
      <w:pPr>
        <w:numPr>
          <w:ilvl w:val="0"/>
          <w:numId w:val="9"/>
        </w:numPr>
        <w:spacing w:before="100" w:beforeAutospacing="1" w:after="0"/>
        <w:ind w:left="714" w:hanging="357"/>
        <w:rPr>
          <w:rFonts w:eastAsia="Times New Roman" w:cstheme="minorHAnsi"/>
          <w:lang w:val="en-US" w:eastAsia="en-GB"/>
        </w:rPr>
      </w:pPr>
      <w:r w:rsidRPr="00634828">
        <w:rPr>
          <w:rFonts w:eastAsia="Times New Roman" w:cstheme="minorHAnsi"/>
          <w:lang w:val="en-US" w:eastAsia="en-GB"/>
        </w:rPr>
        <w:t>Encouraging the whole school community to model appropriate behaviour towards one another</w:t>
      </w:r>
      <w:r w:rsidR="00A704A4" w:rsidRPr="00634828">
        <w:rPr>
          <w:rFonts w:eastAsia="Times New Roman" w:cstheme="minorHAnsi"/>
          <w:lang w:val="en-US" w:eastAsia="en-GB"/>
        </w:rPr>
        <w:t>.</w:t>
      </w:r>
    </w:p>
    <w:p w14:paraId="0D5ED44E" w14:textId="77777777" w:rsidR="00FF0783" w:rsidRPr="00634828" w:rsidRDefault="00FF0783" w:rsidP="002B0F55">
      <w:pPr>
        <w:numPr>
          <w:ilvl w:val="0"/>
          <w:numId w:val="9"/>
        </w:numPr>
        <w:spacing w:before="100" w:beforeAutospacing="1" w:after="0"/>
        <w:ind w:left="714" w:hanging="357"/>
        <w:rPr>
          <w:rFonts w:eastAsia="Times New Roman" w:cstheme="minorHAnsi"/>
          <w:lang w:val="en-US" w:eastAsia="en-GB"/>
        </w:rPr>
      </w:pPr>
      <w:proofErr w:type="spellStart"/>
      <w:r w:rsidRPr="00634828">
        <w:rPr>
          <w:rFonts w:eastAsia="Times New Roman" w:cstheme="minorHAnsi"/>
          <w:lang w:val="en-US" w:eastAsia="en-GB"/>
        </w:rPr>
        <w:t>Organising</w:t>
      </w:r>
      <w:proofErr w:type="spellEnd"/>
      <w:r w:rsidRPr="00634828">
        <w:rPr>
          <w:rFonts w:eastAsia="Times New Roman" w:cstheme="minorHAnsi"/>
          <w:lang w:val="en-US" w:eastAsia="en-GB"/>
        </w:rPr>
        <w:t xml:space="preserve"> regular anti-bullying training for all staff</w:t>
      </w:r>
      <w:r w:rsidR="00A704A4" w:rsidRPr="00634828">
        <w:rPr>
          <w:rFonts w:eastAsia="Times New Roman" w:cstheme="minorHAnsi"/>
          <w:lang w:val="en-US" w:eastAsia="en-GB"/>
        </w:rPr>
        <w:t>.</w:t>
      </w:r>
    </w:p>
    <w:p w14:paraId="0D5ED44F" w14:textId="77777777" w:rsidR="008B33E7" w:rsidRPr="00911543" w:rsidRDefault="008B33E7" w:rsidP="005C62B2">
      <w:pPr>
        <w:numPr>
          <w:ilvl w:val="0"/>
          <w:numId w:val="9"/>
        </w:numPr>
        <w:spacing w:before="100" w:beforeAutospacing="1" w:after="120"/>
        <w:rPr>
          <w:rFonts w:eastAsia="Times New Roman" w:cstheme="minorHAnsi"/>
          <w:color w:val="000000" w:themeColor="text1"/>
          <w:lang w:val="en-US" w:eastAsia="en-GB"/>
        </w:rPr>
      </w:pPr>
      <w:r w:rsidRPr="00634828">
        <w:rPr>
          <w:rFonts w:eastAsia="Times New Roman" w:cstheme="minorHAnsi"/>
          <w:lang w:val="en-US" w:eastAsia="en-GB"/>
        </w:rPr>
        <w:t xml:space="preserve">Linking with national </w:t>
      </w:r>
      <w:proofErr w:type="spellStart"/>
      <w:r w:rsidRPr="00634828">
        <w:rPr>
          <w:rFonts w:eastAsia="Times New Roman" w:cstheme="minorHAnsi"/>
          <w:lang w:val="en-US" w:eastAsia="en-GB"/>
        </w:rPr>
        <w:t>organisations</w:t>
      </w:r>
      <w:proofErr w:type="spellEnd"/>
      <w:r w:rsidRPr="00634828">
        <w:rPr>
          <w:rFonts w:eastAsia="Times New Roman" w:cstheme="minorHAnsi"/>
          <w:lang w:val="en-US" w:eastAsia="en-GB"/>
        </w:rPr>
        <w:t xml:space="preserve"> such as NSPCC </w:t>
      </w:r>
      <w:r w:rsidRPr="00911543">
        <w:rPr>
          <w:rFonts w:eastAsia="Times New Roman" w:cstheme="minorHAnsi"/>
          <w:color w:val="000000" w:themeColor="text1"/>
          <w:lang w:val="en-US" w:eastAsia="en-GB"/>
        </w:rPr>
        <w:t>and Kidscape to provide workshops for children</w:t>
      </w:r>
      <w:r w:rsidR="00A704A4">
        <w:rPr>
          <w:rFonts w:eastAsia="Times New Roman" w:cstheme="minorHAnsi"/>
          <w:color w:val="000000" w:themeColor="text1"/>
          <w:lang w:val="en-US" w:eastAsia="en-GB"/>
        </w:rPr>
        <w:t>.</w:t>
      </w:r>
    </w:p>
    <w:p w14:paraId="0D5ED450" w14:textId="77777777" w:rsidR="008E4D41" w:rsidRDefault="00FF0783" w:rsidP="004C2F37">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Monitoring and evaluation of the policy</w:t>
      </w:r>
    </w:p>
    <w:p w14:paraId="0D5ED451" w14:textId="77777777" w:rsidR="002B0F55" w:rsidRPr="00911543" w:rsidRDefault="00EF211A" w:rsidP="004C2F37">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 policy is monitored through the SIAMS framework and this is led by Miss R Rawling.</w:t>
      </w:r>
    </w:p>
    <w:p w14:paraId="0D5ED452" w14:textId="77777777" w:rsidR="00316F7A" w:rsidRPr="00911543" w:rsidRDefault="00316F7A" w:rsidP="005C62B2">
      <w:pPr>
        <w:spacing w:before="100" w:beforeAutospacing="1" w:after="120"/>
        <w:rPr>
          <w:rFonts w:eastAsia="Times New Roman" w:cstheme="minorHAnsi"/>
          <w:b/>
          <w:bCs/>
          <w:color w:val="000000" w:themeColor="text1"/>
          <w:lang w:val="en-US" w:eastAsia="en-GB"/>
        </w:rPr>
      </w:pPr>
      <w:r w:rsidRPr="00911543">
        <w:rPr>
          <w:rFonts w:eastAsia="Times New Roman" w:cstheme="minorHAnsi"/>
          <w:b/>
          <w:bCs/>
          <w:color w:val="000000" w:themeColor="text1"/>
          <w:lang w:val="en-US" w:eastAsia="en-GB"/>
        </w:rPr>
        <w:t>Linked Policies:</w:t>
      </w:r>
    </w:p>
    <w:p w14:paraId="0D5ED453" w14:textId="77777777" w:rsidR="00316F7A" w:rsidRPr="00630C83" w:rsidRDefault="00316F7A" w:rsidP="00316F7A">
      <w:pPr>
        <w:spacing w:after="0"/>
        <w:rPr>
          <w:rFonts w:eastAsia="Times New Roman" w:cstheme="minorHAnsi"/>
          <w:bCs/>
          <w:lang w:val="en-US" w:eastAsia="en-GB"/>
        </w:rPr>
      </w:pPr>
      <w:r w:rsidRPr="00630C83">
        <w:rPr>
          <w:rFonts w:eastAsia="Times New Roman" w:cstheme="minorHAnsi"/>
          <w:bCs/>
          <w:lang w:val="en-US" w:eastAsia="en-GB"/>
        </w:rPr>
        <w:t>Safeguarding</w:t>
      </w:r>
      <w:r w:rsidR="00A704A4" w:rsidRPr="00630C83">
        <w:rPr>
          <w:rFonts w:eastAsia="Times New Roman" w:cstheme="minorHAnsi"/>
          <w:bCs/>
          <w:lang w:val="en-US" w:eastAsia="en-GB"/>
        </w:rPr>
        <w:t xml:space="preserve"> and Child Protection</w:t>
      </w:r>
    </w:p>
    <w:p w14:paraId="0D5ED454" w14:textId="77777777" w:rsidR="00316F7A" w:rsidRPr="00630C83" w:rsidRDefault="00316F7A" w:rsidP="00316F7A">
      <w:pPr>
        <w:spacing w:after="0"/>
        <w:rPr>
          <w:rFonts w:eastAsia="Times New Roman" w:cstheme="minorHAnsi"/>
          <w:bCs/>
          <w:lang w:val="en-US" w:eastAsia="en-GB"/>
        </w:rPr>
      </w:pPr>
      <w:r w:rsidRPr="00630C83">
        <w:rPr>
          <w:rFonts w:eastAsia="Times New Roman" w:cstheme="minorHAnsi"/>
          <w:bCs/>
          <w:lang w:val="en-US" w:eastAsia="en-GB"/>
        </w:rPr>
        <w:t>Behaviour</w:t>
      </w:r>
    </w:p>
    <w:p w14:paraId="0D5ED455" w14:textId="77777777" w:rsidR="00316F7A" w:rsidRPr="00630C83" w:rsidRDefault="00316F7A" w:rsidP="00316F7A">
      <w:pPr>
        <w:spacing w:after="0"/>
        <w:rPr>
          <w:rFonts w:eastAsia="Times New Roman" w:cstheme="minorHAnsi"/>
          <w:bCs/>
          <w:lang w:val="en-US" w:eastAsia="en-GB"/>
        </w:rPr>
      </w:pPr>
      <w:r w:rsidRPr="00630C83">
        <w:rPr>
          <w:rFonts w:eastAsia="Times New Roman" w:cstheme="minorHAnsi"/>
          <w:bCs/>
          <w:lang w:val="en-US" w:eastAsia="en-GB"/>
        </w:rPr>
        <w:t>E-Safety</w:t>
      </w:r>
    </w:p>
    <w:p w14:paraId="0D5ED456" w14:textId="77777777" w:rsidR="003B071A" w:rsidRPr="00911543" w:rsidRDefault="003B071A" w:rsidP="003B071A">
      <w:pPr>
        <w:spacing w:after="120" w:line="20" w:lineRule="atLeast"/>
        <w:jc w:val="both"/>
        <w:rPr>
          <w:rFonts w:cstheme="minorHAnsi"/>
          <w:b/>
          <w:sz w:val="20"/>
        </w:rPr>
      </w:pPr>
    </w:p>
    <w:p w14:paraId="0D5ED457" w14:textId="77777777" w:rsidR="003B071A" w:rsidRPr="00911543" w:rsidRDefault="003B071A" w:rsidP="003B071A">
      <w:pPr>
        <w:spacing w:after="120" w:line="20" w:lineRule="atLeast"/>
        <w:jc w:val="both"/>
        <w:rPr>
          <w:rFonts w:cstheme="minorHAnsi"/>
        </w:rPr>
      </w:pPr>
      <w:r w:rsidRPr="00911543">
        <w:rPr>
          <w:rFonts w:cstheme="minorHAnsi"/>
          <w:b/>
        </w:rPr>
        <w:lastRenderedPageBreak/>
        <w:t>Review</w:t>
      </w:r>
    </w:p>
    <w:p w14:paraId="0D5ED458" w14:textId="77777777" w:rsidR="003B071A" w:rsidRPr="00911543" w:rsidRDefault="003B071A" w:rsidP="003B071A">
      <w:pPr>
        <w:numPr>
          <w:ilvl w:val="0"/>
          <w:numId w:val="11"/>
        </w:numPr>
        <w:overflowPunct w:val="0"/>
        <w:autoSpaceDE w:val="0"/>
        <w:autoSpaceDN w:val="0"/>
        <w:adjustRightInd w:val="0"/>
        <w:spacing w:after="0" w:line="20" w:lineRule="atLeast"/>
        <w:textAlignment w:val="baseline"/>
        <w:rPr>
          <w:rFonts w:cstheme="minorHAnsi"/>
        </w:rPr>
      </w:pPr>
      <w:r w:rsidRPr="00911543">
        <w:rPr>
          <w:rFonts w:cstheme="minorHAnsi"/>
        </w:rPr>
        <w:t>This policy is an update on our previous policy.</w:t>
      </w:r>
    </w:p>
    <w:p w14:paraId="0D5ED459" w14:textId="7501B2B8" w:rsidR="00D74EB0" w:rsidRPr="00630C83" w:rsidRDefault="00D74EB0" w:rsidP="00550688">
      <w:pPr>
        <w:numPr>
          <w:ilvl w:val="0"/>
          <w:numId w:val="11"/>
        </w:numPr>
        <w:overflowPunct w:val="0"/>
        <w:autoSpaceDE w:val="0"/>
        <w:autoSpaceDN w:val="0"/>
        <w:adjustRightInd w:val="0"/>
        <w:spacing w:after="0" w:line="20" w:lineRule="atLeast"/>
        <w:textAlignment w:val="baseline"/>
        <w:rPr>
          <w:rFonts w:cstheme="minorHAnsi"/>
        </w:rPr>
      </w:pPr>
      <w:r>
        <w:rPr>
          <w:rFonts w:cstheme="minorHAnsi"/>
        </w:rPr>
        <w:t xml:space="preserve">To be reviewed </w:t>
      </w:r>
      <w:r w:rsidRPr="00630C83">
        <w:rPr>
          <w:rFonts w:cstheme="minorHAnsi"/>
        </w:rPr>
        <w:t xml:space="preserve">in </w:t>
      </w:r>
      <w:r w:rsidR="00A704A4" w:rsidRPr="00630C83">
        <w:rPr>
          <w:rFonts w:cstheme="minorHAnsi"/>
        </w:rPr>
        <w:t>January 202</w:t>
      </w:r>
      <w:r w:rsidR="00630C83" w:rsidRPr="00630C83">
        <w:rPr>
          <w:rFonts w:cstheme="minorHAnsi"/>
        </w:rPr>
        <w:t>4</w:t>
      </w:r>
    </w:p>
    <w:p w14:paraId="0D5ED45A" w14:textId="33527A55" w:rsidR="00E54667"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b/>
          <w:bCs/>
          <w:color w:val="000000" w:themeColor="text1"/>
          <w:lang w:val="en-US" w:eastAsia="en-GB"/>
        </w:rPr>
        <w:t xml:space="preserve">Sources of further </w:t>
      </w:r>
      <w:r w:rsidR="00E54667" w:rsidRPr="00911543">
        <w:rPr>
          <w:rFonts w:eastAsia="Times New Roman" w:cstheme="minorHAnsi"/>
          <w:b/>
          <w:bCs/>
          <w:color w:val="000000" w:themeColor="text1"/>
          <w:lang w:val="en-US" w:eastAsia="en-GB"/>
        </w:rPr>
        <w:t>information,</w:t>
      </w:r>
      <w:r w:rsidRPr="00911543">
        <w:rPr>
          <w:rFonts w:eastAsia="Times New Roman" w:cstheme="minorHAnsi"/>
          <w:b/>
          <w:bCs/>
          <w:color w:val="000000" w:themeColor="text1"/>
          <w:lang w:val="en-US" w:eastAsia="en-GB"/>
        </w:rPr>
        <w:t xml:space="preserve"> </w:t>
      </w:r>
      <w:proofErr w:type="gramStart"/>
      <w:r w:rsidRPr="00911543">
        <w:rPr>
          <w:rFonts w:eastAsia="Times New Roman" w:cstheme="minorHAnsi"/>
          <w:b/>
          <w:bCs/>
          <w:color w:val="000000" w:themeColor="text1"/>
          <w:lang w:val="en-US" w:eastAsia="en-GB"/>
        </w:rPr>
        <w:t>sup</w:t>
      </w:r>
      <w:r w:rsidR="00630C83">
        <w:rPr>
          <w:rFonts w:eastAsia="Times New Roman" w:cstheme="minorHAnsi"/>
          <w:b/>
          <w:bCs/>
          <w:color w:val="000000" w:themeColor="text1"/>
          <w:lang w:val="en-US" w:eastAsia="en-GB"/>
        </w:rPr>
        <w:t>p</w:t>
      </w:r>
      <w:r w:rsidRPr="00911543">
        <w:rPr>
          <w:rFonts w:eastAsia="Times New Roman" w:cstheme="minorHAnsi"/>
          <w:b/>
          <w:bCs/>
          <w:color w:val="000000" w:themeColor="text1"/>
          <w:lang w:val="en-US" w:eastAsia="en-GB"/>
        </w:rPr>
        <w:t>ort</w:t>
      </w:r>
      <w:proofErr w:type="gramEnd"/>
      <w:r w:rsidRPr="00911543">
        <w:rPr>
          <w:rFonts w:eastAsia="Times New Roman" w:cstheme="minorHAnsi"/>
          <w:b/>
          <w:bCs/>
          <w:color w:val="000000" w:themeColor="text1"/>
          <w:lang w:val="en-US" w:eastAsia="en-GB"/>
        </w:rPr>
        <w:t xml:space="preserve"> and help</w:t>
      </w:r>
      <w:r w:rsidRPr="00911543">
        <w:rPr>
          <w:rFonts w:eastAsia="Times New Roman" w:cstheme="minorHAnsi"/>
          <w:color w:val="000000" w:themeColor="text1"/>
          <w:lang w:val="en-US" w:eastAsia="en-GB"/>
        </w:rPr>
        <w:t xml:space="preserve"> </w:t>
      </w:r>
    </w:p>
    <w:p w14:paraId="0D5ED45B" w14:textId="77777777" w:rsidR="00FF0783" w:rsidRPr="00911543" w:rsidRDefault="00FF0783" w:rsidP="005C62B2">
      <w:pPr>
        <w:spacing w:before="100" w:beforeAutospacing="1" w:after="120"/>
        <w:rPr>
          <w:rFonts w:eastAsia="Times New Roman" w:cstheme="minorHAnsi"/>
          <w:color w:val="000000" w:themeColor="text1"/>
          <w:lang w:val="en-US" w:eastAsia="en-GB"/>
        </w:rPr>
      </w:pPr>
      <w:r w:rsidRPr="00911543">
        <w:rPr>
          <w:rFonts w:eastAsia="Times New Roman" w:cstheme="minorHAnsi"/>
          <w:color w:val="000000" w:themeColor="text1"/>
          <w:lang w:val="en-US" w:eastAsia="en-GB"/>
        </w:rPr>
        <w:t>There is a vast amount of information and guidance available about bullying that can provide a wide range of support and help. The following list is just a small selection of the support available that teachers, parents and children have found useful.</w:t>
      </w:r>
    </w:p>
    <w:tbl>
      <w:tblPr>
        <w:tblW w:w="0" w:type="auto"/>
        <w:tblCellSpacing w:w="15"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6" w:space="0" w:color="262626" w:themeColor="text1" w:themeTint="D9"/>
          <w:insideV w:val="single" w:sz="6" w:space="0" w:color="262626" w:themeColor="text1" w:themeTint="D9"/>
        </w:tblBorders>
        <w:tblCellMar>
          <w:top w:w="15" w:type="dxa"/>
          <w:left w:w="15" w:type="dxa"/>
          <w:bottom w:w="15" w:type="dxa"/>
          <w:right w:w="15" w:type="dxa"/>
        </w:tblCellMar>
        <w:tblLook w:val="04A0" w:firstRow="1" w:lastRow="0" w:firstColumn="1" w:lastColumn="0" w:noHBand="0" w:noVBand="1"/>
      </w:tblPr>
      <w:tblGrid>
        <w:gridCol w:w="3117"/>
        <w:gridCol w:w="2046"/>
        <w:gridCol w:w="3857"/>
      </w:tblGrid>
      <w:tr w:rsidR="00D31B2E" w:rsidRPr="00911543" w14:paraId="0D5ED45F" w14:textId="77777777" w:rsidTr="00322CD9">
        <w:trPr>
          <w:tblCellSpacing w:w="15" w:type="dxa"/>
        </w:trPr>
        <w:tc>
          <w:tcPr>
            <w:tcW w:w="3124" w:type="dxa"/>
            <w:vAlign w:val="center"/>
            <w:hideMark/>
          </w:tcPr>
          <w:p w14:paraId="0D5ED45C" w14:textId="77777777" w:rsidR="00FF0783" w:rsidRPr="00911543" w:rsidRDefault="00FF0783" w:rsidP="00322CD9">
            <w:pPr>
              <w:spacing w:after="120"/>
              <w:jc w:val="center"/>
              <w:rPr>
                <w:rFonts w:eastAsia="Times New Roman" w:cstheme="minorHAnsi"/>
                <w:color w:val="000000" w:themeColor="text1"/>
                <w:lang w:eastAsia="en-GB"/>
              </w:rPr>
            </w:pPr>
            <w:r w:rsidRPr="00911543">
              <w:rPr>
                <w:rFonts w:eastAsia="Times New Roman" w:cstheme="minorHAnsi"/>
                <w:b/>
                <w:bCs/>
                <w:color w:val="000000" w:themeColor="text1"/>
                <w:lang w:eastAsia="en-GB"/>
              </w:rPr>
              <w:t>Name of organisation</w:t>
            </w:r>
          </w:p>
        </w:tc>
        <w:tc>
          <w:tcPr>
            <w:tcW w:w="2043" w:type="dxa"/>
            <w:vAlign w:val="center"/>
            <w:hideMark/>
          </w:tcPr>
          <w:p w14:paraId="0D5ED45D" w14:textId="77777777" w:rsidR="00FF0783" w:rsidRPr="00911543" w:rsidRDefault="00FF0783" w:rsidP="00322CD9">
            <w:pPr>
              <w:spacing w:after="120"/>
              <w:jc w:val="center"/>
              <w:rPr>
                <w:rFonts w:eastAsia="Times New Roman" w:cstheme="minorHAnsi"/>
                <w:color w:val="000000" w:themeColor="text1"/>
                <w:lang w:eastAsia="en-GB"/>
              </w:rPr>
            </w:pPr>
            <w:r w:rsidRPr="00911543">
              <w:rPr>
                <w:rFonts w:eastAsia="Times New Roman" w:cstheme="minorHAnsi"/>
                <w:b/>
                <w:bCs/>
                <w:color w:val="000000" w:themeColor="text1"/>
                <w:lang w:eastAsia="en-GB"/>
              </w:rPr>
              <w:t>Telephone number</w:t>
            </w:r>
          </w:p>
        </w:tc>
        <w:tc>
          <w:tcPr>
            <w:tcW w:w="3839" w:type="dxa"/>
            <w:vAlign w:val="center"/>
            <w:hideMark/>
          </w:tcPr>
          <w:p w14:paraId="0D5ED45E" w14:textId="77777777" w:rsidR="00FF0783" w:rsidRPr="00911543" w:rsidRDefault="00FF0783" w:rsidP="00322CD9">
            <w:pPr>
              <w:spacing w:after="120"/>
              <w:jc w:val="center"/>
              <w:rPr>
                <w:rFonts w:eastAsia="Times New Roman" w:cstheme="minorHAnsi"/>
                <w:color w:val="000000" w:themeColor="text1"/>
                <w:lang w:eastAsia="en-GB"/>
              </w:rPr>
            </w:pPr>
            <w:r w:rsidRPr="00911543">
              <w:rPr>
                <w:rFonts w:eastAsia="Times New Roman" w:cstheme="minorHAnsi"/>
                <w:b/>
                <w:bCs/>
                <w:color w:val="000000" w:themeColor="text1"/>
                <w:lang w:eastAsia="en-GB"/>
              </w:rPr>
              <w:t>Website</w:t>
            </w:r>
          </w:p>
        </w:tc>
      </w:tr>
      <w:tr w:rsidR="00D31B2E" w:rsidRPr="00911543" w14:paraId="0D5ED463" w14:textId="77777777" w:rsidTr="00322CD9">
        <w:trPr>
          <w:tblCellSpacing w:w="15" w:type="dxa"/>
        </w:trPr>
        <w:tc>
          <w:tcPr>
            <w:tcW w:w="3124" w:type="dxa"/>
            <w:vAlign w:val="center"/>
            <w:hideMark/>
          </w:tcPr>
          <w:p w14:paraId="0D5ED460"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Anti-Bullying Alliance (ABA)</w:t>
            </w:r>
          </w:p>
        </w:tc>
        <w:tc>
          <w:tcPr>
            <w:tcW w:w="2043" w:type="dxa"/>
            <w:vAlign w:val="center"/>
            <w:hideMark/>
          </w:tcPr>
          <w:p w14:paraId="0D5ED461"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0207 843 1901</w:t>
            </w:r>
          </w:p>
        </w:tc>
        <w:tc>
          <w:tcPr>
            <w:tcW w:w="3839" w:type="dxa"/>
            <w:vAlign w:val="center"/>
            <w:hideMark/>
          </w:tcPr>
          <w:p w14:paraId="0D5ED462" w14:textId="77777777" w:rsidR="00FF0783" w:rsidRPr="00911543" w:rsidRDefault="00630C83" w:rsidP="005C62B2">
            <w:pPr>
              <w:spacing w:after="120"/>
              <w:rPr>
                <w:rFonts w:eastAsia="Times New Roman" w:cstheme="minorHAnsi"/>
                <w:color w:val="000000" w:themeColor="text1"/>
                <w:lang w:eastAsia="en-GB"/>
              </w:rPr>
            </w:pPr>
            <w:hyperlink r:id="rId13" w:history="1">
              <w:r w:rsidR="00FF0783" w:rsidRPr="00911543">
                <w:rPr>
                  <w:rFonts w:eastAsia="Times New Roman" w:cstheme="minorHAnsi"/>
                  <w:color w:val="000000" w:themeColor="text1"/>
                  <w:u w:val="single"/>
                  <w:lang w:eastAsia="en-GB"/>
                </w:rPr>
                <w:t>www.anti-bullyingalliance.org.uk</w:t>
              </w:r>
            </w:hyperlink>
          </w:p>
        </w:tc>
      </w:tr>
      <w:tr w:rsidR="00D31B2E" w:rsidRPr="00911543" w14:paraId="0D5ED467" w14:textId="77777777" w:rsidTr="00322CD9">
        <w:trPr>
          <w:tblCellSpacing w:w="15" w:type="dxa"/>
        </w:trPr>
        <w:tc>
          <w:tcPr>
            <w:tcW w:w="3124" w:type="dxa"/>
            <w:vAlign w:val="center"/>
            <w:hideMark/>
          </w:tcPr>
          <w:p w14:paraId="0D5ED464"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Anti-bullying Network</w:t>
            </w:r>
          </w:p>
        </w:tc>
        <w:tc>
          <w:tcPr>
            <w:tcW w:w="2043" w:type="dxa"/>
            <w:vAlign w:val="center"/>
            <w:hideMark/>
          </w:tcPr>
          <w:p w14:paraId="0D5ED465"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0131 651 6103</w:t>
            </w:r>
          </w:p>
        </w:tc>
        <w:tc>
          <w:tcPr>
            <w:tcW w:w="3839" w:type="dxa"/>
            <w:vAlign w:val="center"/>
            <w:hideMark/>
          </w:tcPr>
          <w:p w14:paraId="0D5ED466" w14:textId="77777777" w:rsidR="00FF0783" w:rsidRPr="00911543" w:rsidRDefault="00630C83" w:rsidP="005C62B2">
            <w:pPr>
              <w:spacing w:after="120"/>
              <w:rPr>
                <w:rFonts w:eastAsia="Times New Roman" w:cstheme="minorHAnsi"/>
                <w:color w:val="000000" w:themeColor="text1"/>
                <w:lang w:eastAsia="en-GB"/>
              </w:rPr>
            </w:pPr>
            <w:hyperlink r:id="rId14" w:history="1">
              <w:r w:rsidR="00FF0783" w:rsidRPr="00911543">
                <w:rPr>
                  <w:rFonts w:eastAsia="Times New Roman" w:cstheme="minorHAnsi"/>
                  <w:color w:val="000000" w:themeColor="text1"/>
                  <w:u w:val="single"/>
                  <w:lang w:eastAsia="en-GB"/>
                </w:rPr>
                <w:t>www.antibullying.net</w:t>
              </w:r>
            </w:hyperlink>
          </w:p>
        </w:tc>
      </w:tr>
      <w:tr w:rsidR="00D31B2E" w:rsidRPr="00911543" w14:paraId="0D5ED46B" w14:textId="77777777" w:rsidTr="00322CD9">
        <w:trPr>
          <w:tblCellSpacing w:w="15" w:type="dxa"/>
        </w:trPr>
        <w:tc>
          <w:tcPr>
            <w:tcW w:w="3124" w:type="dxa"/>
            <w:vAlign w:val="center"/>
            <w:hideMark/>
          </w:tcPr>
          <w:p w14:paraId="0D5ED468"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Childline</w:t>
            </w:r>
          </w:p>
        </w:tc>
        <w:tc>
          <w:tcPr>
            <w:tcW w:w="2043" w:type="dxa"/>
            <w:vAlign w:val="center"/>
            <w:hideMark/>
          </w:tcPr>
          <w:p w14:paraId="0D5ED469"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0800 1111 (helpline for children)</w:t>
            </w:r>
          </w:p>
        </w:tc>
        <w:tc>
          <w:tcPr>
            <w:tcW w:w="3839" w:type="dxa"/>
            <w:vAlign w:val="center"/>
            <w:hideMark/>
          </w:tcPr>
          <w:p w14:paraId="0D5ED46A" w14:textId="77777777" w:rsidR="00FF0783" w:rsidRPr="00911543" w:rsidRDefault="00630C83" w:rsidP="005C62B2">
            <w:pPr>
              <w:spacing w:after="120"/>
              <w:rPr>
                <w:rFonts w:eastAsia="Times New Roman" w:cstheme="minorHAnsi"/>
                <w:color w:val="000000" w:themeColor="text1"/>
                <w:lang w:eastAsia="en-GB"/>
              </w:rPr>
            </w:pPr>
            <w:hyperlink r:id="rId15" w:history="1">
              <w:r w:rsidR="00FF0783" w:rsidRPr="00911543">
                <w:rPr>
                  <w:rFonts w:eastAsia="Times New Roman" w:cstheme="minorHAnsi"/>
                  <w:color w:val="000000" w:themeColor="text1"/>
                  <w:u w:val="single"/>
                  <w:lang w:eastAsia="en-GB"/>
                </w:rPr>
                <w:t>www.childline.org.uk</w:t>
              </w:r>
            </w:hyperlink>
          </w:p>
        </w:tc>
      </w:tr>
      <w:tr w:rsidR="00D31B2E" w:rsidRPr="00911543" w14:paraId="0D5ED46F" w14:textId="77777777" w:rsidTr="00322CD9">
        <w:trPr>
          <w:tblCellSpacing w:w="15" w:type="dxa"/>
        </w:trPr>
        <w:tc>
          <w:tcPr>
            <w:tcW w:w="3124" w:type="dxa"/>
            <w:vAlign w:val="center"/>
            <w:hideMark/>
          </w:tcPr>
          <w:p w14:paraId="0D5ED46C"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Kidscape</w:t>
            </w:r>
          </w:p>
        </w:tc>
        <w:tc>
          <w:tcPr>
            <w:tcW w:w="2043" w:type="dxa"/>
            <w:vAlign w:val="center"/>
            <w:hideMark/>
          </w:tcPr>
          <w:p w14:paraId="0D5ED46D"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020 7730 3300 (general enquiry number)</w:t>
            </w:r>
            <w:r w:rsidRPr="00911543">
              <w:rPr>
                <w:rFonts w:eastAsia="Times New Roman" w:cstheme="minorHAnsi"/>
                <w:color w:val="000000" w:themeColor="text1"/>
                <w:lang w:eastAsia="en-GB"/>
              </w:rPr>
              <w:br/>
              <w:t>08451 205 204 (helpline for adults only)</w:t>
            </w:r>
          </w:p>
        </w:tc>
        <w:tc>
          <w:tcPr>
            <w:tcW w:w="3839" w:type="dxa"/>
            <w:vAlign w:val="center"/>
            <w:hideMark/>
          </w:tcPr>
          <w:p w14:paraId="0D5ED46E" w14:textId="77777777" w:rsidR="00FF0783" w:rsidRPr="00911543" w:rsidRDefault="00630C83" w:rsidP="005C62B2">
            <w:pPr>
              <w:spacing w:after="120"/>
              <w:rPr>
                <w:rFonts w:eastAsia="Times New Roman" w:cstheme="minorHAnsi"/>
                <w:color w:val="000000" w:themeColor="text1"/>
                <w:lang w:eastAsia="en-GB"/>
              </w:rPr>
            </w:pPr>
            <w:hyperlink r:id="rId16" w:history="1">
              <w:r w:rsidR="00FF0783" w:rsidRPr="00911543">
                <w:rPr>
                  <w:rFonts w:eastAsia="Times New Roman" w:cstheme="minorHAnsi"/>
                  <w:color w:val="000000" w:themeColor="text1"/>
                  <w:u w:val="single"/>
                  <w:lang w:eastAsia="en-GB"/>
                </w:rPr>
                <w:t>www.kidscape.org.uk</w:t>
              </w:r>
            </w:hyperlink>
            <w:r w:rsidR="00FF0783" w:rsidRPr="00911543">
              <w:rPr>
                <w:rFonts w:eastAsia="Times New Roman" w:cstheme="minorHAnsi"/>
                <w:color w:val="000000" w:themeColor="text1"/>
                <w:lang w:eastAsia="en-GB"/>
              </w:rPr>
              <w:br/>
            </w:r>
            <w:hyperlink r:id="rId17" w:history="1">
              <w:r w:rsidR="00FF0783" w:rsidRPr="00911543">
                <w:rPr>
                  <w:rFonts w:eastAsia="Times New Roman" w:cstheme="minorHAnsi"/>
                  <w:color w:val="000000" w:themeColor="text1"/>
                  <w:u w:val="single"/>
                  <w:lang w:eastAsia="en-GB"/>
                </w:rPr>
                <w:t>www.beyondbullying.com</w:t>
              </w:r>
            </w:hyperlink>
          </w:p>
        </w:tc>
      </w:tr>
      <w:tr w:rsidR="00D31B2E" w:rsidRPr="00911543" w14:paraId="0D5ED473" w14:textId="77777777" w:rsidTr="00322CD9">
        <w:trPr>
          <w:tblCellSpacing w:w="15" w:type="dxa"/>
        </w:trPr>
        <w:tc>
          <w:tcPr>
            <w:tcW w:w="3124" w:type="dxa"/>
            <w:vAlign w:val="center"/>
            <w:hideMark/>
          </w:tcPr>
          <w:p w14:paraId="0D5ED470"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NSPCC</w:t>
            </w:r>
          </w:p>
        </w:tc>
        <w:tc>
          <w:tcPr>
            <w:tcW w:w="2043" w:type="dxa"/>
            <w:vAlign w:val="center"/>
            <w:hideMark/>
          </w:tcPr>
          <w:p w14:paraId="0D5ED471"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0207 825 2500</w:t>
            </w:r>
          </w:p>
        </w:tc>
        <w:tc>
          <w:tcPr>
            <w:tcW w:w="3839" w:type="dxa"/>
            <w:vAlign w:val="center"/>
            <w:hideMark/>
          </w:tcPr>
          <w:p w14:paraId="0D5ED472" w14:textId="77777777" w:rsidR="00FF0783" w:rsidRPr="00911543" w:rsidRDefault="00630C83" w:rsidP="005C62B2">
            <w:pPr>
              <w:spacing w:after="120"/>
              <w:rPr>
                <w:rFonts w:eastAsia="Times New Roman" w:cstheme="minorHAnsi"/>
                <w:color w:val="000000" w:themeColor="text1"/>
                <w:lang w:eastAsia="en-GB"/>
              </w:rPr>
            </w:pPr>
            <w:hyperlink r:id="rId18" w:history="1">
              <w:r w:rsidR="00FF0783" w:rsidRPr="00911543">
                <w:rPr>
                  <w:rFonts w:eastAsia="Times New Roman" w:cstheme="minorHAnsi"/>
                  <w:color w:val="000000" w:themeColor="text1"/>
                  <w:u w:val="single"/>
                  <w:lang w:eastAsia="en-GB"/>
                </w:rPr>
                <w:t>www.nspcc.org.uk</w:t>
              </w:r>
            </w:hyperlink>
          </w:p>
        </w:tc>
      </w:tr>
      <w:tr w:rsidR="00D31B2E" w:rsidRPr="00911543" w14:paraId="0D5ED477" w14:textId="77777777" w:rsidTr="00322CD9">
        <w:trPr>
          <w:tblCellSpacing w:w="15" w:type="dxa"/>
        </w:trPr>
        <w:tc>
          <w:tcPr>
            <w:tcW w:w="3124" w:type="dxa"/>
            <w:vAlign w:val="center"/>
            <w:hideMark/>
          </w:tcPr>
          <w:p w14:paraId="0D5ED474" w14:textId="77777777" w:rsidR="00FF0783" w:rsidRPr="00911543" w:rsidRDefault="00FF0783" w:rsidP="005C62B2">
            <w:pPr>
              <w:spacing w:after="120"/>
              <w:rPr>
                <w:rFonts w:eastAsia="Times New Roman" w:cstheme="minorHAnsi"/>
                <w:color w:val="000000" w:themeColor="text1"/>
                <w:lang w:eastAsia="en-GB"/>
              </w:rPr>
            </w:pPr>
            <w:proofErr w:type="spellStart"/>
            <w:r w:rsidRPr="00911543">
              <w:rPr>
                <w:rFonts w:eastAsia="Times New Roman" w:cstheme="minorHAnsi"/>
                <w:color w:val="000000" w:themeColor="text1"/>
                <w:lang w:eastAsia="en-GB"/>
              </w:rPr>
              <w:t>Parentline</w:t>
            </w:r>
            <w:proofErr w:type="spellEnd"/>
            <w:r w:rsidRPr="00911543">
              <w:rPr>
                <w:rFonts w:eastAsia="Times New Roman" w:cstheme="minorHAnsi"/>
                <w:color w:val="000000" w:themeColor="text1"/>
                <w:lang w:eastAsia="en-GB"/>
              </w:rPr>
              <w:t xml:space="preserve"> Plus</w:t>
            </w:r>
          </w:p>
        </w:tc>
        <w:tc>
          <w:tcPr>
            <w:tcW w:w="2043" w:type="dxa"/>
            <w:vAlign w:val="center"/>
            <w:hideMark/>
          </w:tcPr>
          <w:p w14:paraId="0D5ED475"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0808 800 2222</w:t>
            </w:r>
          </w:p>
        </w:tc>
        <w:tc>
          <w:tcPr>
            <w:tcW w:w="3839" w:type="dxa"/>
            <w:vAlign w:val="center"/>
            <w:hideMark/>
          </w:tcPr>
          <w:p w14:paraId="0D5ED476" w14:textId="77777777" w:rsidR="00FF0783" w:rsidRPr="00911543" w:rsidRDefault="00630C83" w:rsidP="005C62B2">
            <w:pPr>
              <w:spacing w:after="120"/>
              <w:rPr>
                <w:rFonts w:eastAsia="Times New Roman" w:cstheme="minorHAnsi"/>
                <w:color w:val="000000" w:themeColor="text1"/>
                <w:lang w:eastAsia="en-GB"/>
              </w:rPr>
            </w:pPr>
            <w:hyperlink r:id="rId19" w:history="1">
              <w:r w:rsidR="00FF0783" w:rsidRPr="00911543">
                <w:rPr>
                  <w:rFonts w:eastAsia="Times New Roman" w:cstheme="minorHAnsi"/>
                  <w:color w:val="000000" w:themeColor="text1"/>
                  <w:u w:val="single"/>
                  <w:lang w:eastAsia="en-GB"/>
                </w:rPr>
                <w:t>www.parentlineplus.org.uk</w:t>
              </w:r>
            </w:hyperlink>
          </w:p>
        </w:tc>
      </w:tr>
      <w:tr w:rsidR="00D31B2E" w:rsidRPr="00911543" w14:paraId="0D5ED47B" w14:textId="77777777" w:rsidTr="00322CD9">
        <w:trPr>
          <w:tblCellSpacing w:w="15" w:type="dxa"/>
        </w:trPr>
        <w:tc>
          <w:tcPr>
            <w:tcW w:w="3124" w:type="dxa"/>
            <w:vAlign w:val="center"/>
            <w:hideMark/>
          </w:tcPr>
          <w:p w14:paraId="0D5ED478"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The Children’s Legal Centre</w:t>
            </w:r>
          </w:p>
        </w:tc>
        <w:tc>
          <w:tcPr>
            <w:tcW w:w="2043" w:type="dxa"/>
            <w:vAlign w:val="center"/>
            <w:hideMark/>
          </w:tcPr>
          <w:p w14:paraId="0D5ED479"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0800 783 2187</w:t>
            </w:r>
          </w:p>
        </w:tc>
        <w:tc>
          <w:tcPr>
            <w:tcW w:w="3839" w:type="dxa"/>
            <w:vAlign w:val="center"/>
            <w:hideMark/>
          </w:tcPr>
          <w:p w14:paraId="0D5ED47A" w14:textId="77777777" w:rsidR="00FF0783" w:rsidRPr="00911543" w:rsidRDefault="00630C83" w:rsidP="005C62B2">
            <w:pPr>
              <w:spacing w:after="120"/>
              <w:rPr>
                <w:rFonts w:eastAsia="Times New Roman" w:cstheme="minorHAnsi"/>
                <w:color w:val="000000" w:themeColor="text1"/>
                <w:lang w:eastAsia="en-GB"/>
              </w:rPr>
            </w:pPr>
            <w:hyperlink r:id="rId20" w:history="1">
              <w:r w:rsidR="00FF0783" w:rsidRPr="00911543">
                <w:rPr>
                  <w:rFonts w:eastAsia="Times New Roman" w:cstheme="minorHAnsi"/>
                  <w:color w:val="000000" w:themeColor="text1"/>
                  <w:u w:val="single"/>
                  <w:lang w:eastAsia="en-GB"/>
                </w:rPr>
                <w:t>www.childrenslegalcentre.com</w:t>
              </w:r>
            </w:hyperlink>
          </w:p>
        </w:tc>
      </w:tr>
      <w:tr w:rsidR="00D31B2E" w:rsidRPr="00911543" w14:paraId="0D5ED47F" w14:textId="77777777" w:rsidTr="00322CD9">
        <w:trPr>
          <w:tblCellSpacing w:w="15" w:type="dxa"/>
        </w:trPr>
        <w:tc>
          <w:tcPr>
            <w:tcW w:w="3124" w:type="dxa"/>
            <w:vAlign w:val="center"/>
            <w:hideMark/>
          </w:tcPr>
          <w:p w14:paraId="0D5ED47C"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UK Government Website</w:t>
            </w:r>
          </w:p>
        </w:tc>
        <w:tc>
          <w:tcPr>
            <w:tcW w:w="2043" w:type="dxa"/>
            <w:vAlign w:val="center"/>
            <w:hideMark/>
          </w:tcPr>
          <w:p w14:paraId="0D5ED47D" w14:textId="77777777" w:rsidR="00FF0783" w:rsidRPr="00911543" w:rsidRDefault="00FF0783" w:rsidP="005C62B2">
            <w:pPr>
              <w:spacing w:after="120"/>
              <w:rPr>
                <w:rFonts w:eastAsia="Times New Roman" w:cstheme="minorHAnsi"/>
                <w:color w:val="000000" w:themeColor="text1"/>
                <w:lang w:eastAsia="en-GB"/>
              </w:rPr>
            </w:pPr>
            <w:r w:rsidRPr="00911543">
              <w:rPr>
                <w:rFonts w:eastAsia="Times New Roman" w:cstheme="minorHAnsi"/>
                <w:color w:val="000000" w:themeColor="text1"/>
                <w:lang w:eastAsia="en-GB"/>
              </w:rPr>
              <w:t>not available</w:t>
            </w:r>
          </w:p>
        </w:tc>
        <w:tc>
          <w:tcPr>
            <w:tcW w:w="3839" w:type="dxa"/>
            <w:vAlign w:val="center"/>
            <w:hideMark/>
          </w:tcPr>
          <w:p w14:paraId="0D5ED47E" w14:textId="77777777" w:rsidR="00FF0783" w:rsidRPr="00911543" w:rsidRDefault="00630C83" w:rsidP="005C62B2">
            <w:pPr>
              <w:spacing w:after="120"/>
              <w:rPr>
                <w:rFonts w:eastAsia="Times New Roman" w:cstheme="minorHAnsi"/>
                <w:color w:val="000000" w:themeColor="text1"/>
                <w:lang w:eastAsia="en-GB"/>
              </w:rPr>
            </w:pPr>
            <w:hyperlink r:id="rId21" w:history="1">
              <w:r w:rsidR="00FF0783" w:rsidRPr="00911543">
                <w:rPr>
                  <w:rFonts w:eastAsia="Times New Roman" w:cstheme="minorHAnsi"/>
                  <w:color w:val="000000" w:themeColor="text1"/>
                  <w:u w:val="single"/>
                  <w:lang w:eastAsia="en-GB"/>
                </w:rPr>
                <w:t>www.direct.gov.uk</w:t>
              </w:r>
            </w:hyperlink>
          </w:p>
        </w:tc>
      </w:tr>
    </w:tbl>
    <w:p w14:paraId="0D5ED480" w14:textId="77777777" w:rsidR="00DB0B5F" w:rsidRPr="00911543" w:rsidRDefault="00DB0B5F" w:rsidP="005C62B2">
      <w:pPr>
        <w:spacing w:after="120"/>
        <w:rPr>
          <w:rFonts w:cstheme="minorHAnsi"/>
          <w:color w:val="000000" w:themeColor="text1"/>
        </w:rPr>
      </w:pPr>
    </w:p>
    <w:p w14:paraId="0D5ED481" w14:textId="77777777" w:rsidR="003B071A" w:rsidRPr="00911543" w:rsidRDefault="003B071A" w:rsidP="005C62B2">
      <w:pPr>
        <w:spacing w:after="120"/>
        <w:rPr>
          <w:rFonts w:cstheme="minorHAnsi"/>
          <w:color w:val="000000" w:themeColor="text1"/>
        </w:rPr>
      </w:pPr>
    </w:p>
    <w:sectPr w:rsidR="003B071A" w:rsidRPr="00911543" w:rsidSect="00322CD9">
      <w:headerReference w:type="even" r:id="rId22"/>
      <w:headerReference w:type="default" r:id="rId23"/>
      <w:footerReference w:type="even" r:id="rId24"/>
      <w:footerReference w:type="default" r:id="rId25"/>
      <w:headerReference w:type="first" r:id="rId26"/>
      <w:footerReference w:type="first" r:id="rId2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6154" w14:textId="77777777" w:rsidR="00607A28" w:rsidRDefault="00607A28" w:rsidP="008E4D41">
      <w:pPr>
        <w:spacing w:after="0" w:line="240" w:lineRule="auto"/>
      </w:pPr>
      <w:r>
        <w:separator/>
      </w:r>
    </w:p>
  </w:endnote>
  <w:endnote w:type="continuationSeparator" w:id="0">
    <w:p w14:paraId="5FDE01EC" w14:textId="77777777" w:rsidR="00607A28" w:rsidRDefault="00607A28" w:rsidP="008E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C" w14:textId="77777777" w:rsidR="008E4D41" w:rsidRDefault="008E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D" w14:textId="77777777" w:rsidR="008E4D41" w:rsidRDefault="008E4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F" w14:textId="77777777" w:rsidR="008E4D41" w:rsidRDefault="008E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5C09" w14:textId="77777777" w:rsidR="00607A28" w:rsidRDefault="00607A28" w:rsidP="008E4D41">
      <w:pPr>
        <w:spacing w:after="0" w:line="240" w:lineRule="auto"/>
      </w:pPr>
      <w:r>
        <w:separator/>
      </w:r>
    </w:p>
  </w:footnote>
  <w:footnote w:type="continuationSeparator" w:id="0">
    <w:p w14:paraId="72DA54CF" w14:textId="77777777" w:rsidR="00607A28" w:rsidRDefault="00607A28" w:rsidP="008E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A" w14:textId="77777777" w:rsidR="008E4D41" w:rsidRDefault="008E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B" w14:textId="77777777" w:rsidR="008E4D41" w:rsidRDefault="008E4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48E" w14:textId="77777777" w:rsidR="008E4D41" w:rsidRDefault="008E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AA"/>
    <w:multiLevelType w:val="multilevel"/>
    <w:tmpl w:val="1F12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11B"/>
    <w:multiLevelType w:val="multilevel"/>
    <w:tmpl w:val="FD8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7874"/>
    <w:multiLevelType w:val="multilevel"/>
    <w:tmpl w:val="9EFC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34807"/>
    <w:multiLevelType w:val="multilevel"/>
    <w:tmpl w:val="EE6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1701A"/>
    <w:multiLevelType w:val="hybridMultilevel"/>
    <w:tmpl w:val="852C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02C39"/>
    <w:multiLevelType w:val="multilevel"/>
    <w:tmpl w:val="6D5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D7637"/>
    <w:multiLevelType w:val="multilevel"/>
    <w:tmpl w:val="FE2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43F11"/>
    <w:multiLevelType w:val="multilevel"/>
    <w:tmpl w:val="4F6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31AA3"/>
    <w:multiLevelType w:val="hybridMultilevel"/>
    <w:tmpl w:val="A3683F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E697746"/>
    <w:multiLevelType w:val="multilevel"/>
    <w:tmpl w:val="12C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72F02"/>
    <w:multiLevelType w:val="multilevel"/>
    <w:tmpl w:val="2482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7"/>
  </w:num>
  <w:num w:numId="5">
    <w:abstractNumId w:val="1"/>
  </w:num>
  <w:num w:numId="6">
    <w:abstractNumId w:val="5"/>
  </w:num>
  <w:num w:numId="7">
    <w:abstractNumId w:val="2"/>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3"/>
    <w:rsid w:val="00016FDA"/>
    <w:rsid w:val="00091CB2"/>
    <w:rsid w:val="001C3892"/>
    <w:rsid w:val="00222F90"/>
    <w:rsid w:val="00291429"/>
    <w:rsid w:val="002B0F55"/>
    <w:rsid w:val="002D4925"/>
    <w:rsid w:val="00316F7A"/>
    <w:rsid w:val="00322CD9"/>
    <w:rsid w:val="00355C75"/>
    <w:rsid w:val="00374136"/>
    <w:rsid w:val="003B071A"/>
    <w:rsid w:val="003C284E"/>
    <w:rsid w:val="00492461"/>
    <w:rsid w:val="004B33CA"/>
    <w:rsid w:val="004C2F37"/>
    <w:rsid w:val="004D4154"/>
    <w:rsid w:val="00550688"/>
    <w:rsid w:val="00593641"/>
    <w:rsid w:val="005C62B2"/>
    <w:rsid w:val="00607A28"/>
    <w:rsid w:val="00622959"/>
    <w:rsid w:val="00630C83"/>
    <w:rsid w:val="00634828"/>
    <w:rsid w:val="006544FB"/>
    <w:rsid w:val="00685018"/>
    <w:rsid w:val="006B54B8"/>
    <w:rsid w:val="006D0207"/>
    <w:rsid w:val="007607E1"/>
    <w:rsid w:val="007F4C6C"/>
    <w:rsid w:val="007F4CF2"/>
    <w:rsid w:val="0081210B"/>
    <w:rsid w:val="00870E06"/>
    <w:rsid w:val="008B33E7"/>
    <w:rsid w:val="008E4D41"/>
    <w:rsid w:val="00911543"/>
    <w:rsid w:val="00940BA2"/>
    <w:rsid w:val="0097122A"/>
    <w:rsid w:val="009905FF"/>
    <w:rsid w:val="009E5301"/>
    <w:rsid w:val="00A23625"/>
    <w:rsid w:val="00A63010"/>
    <w:rsid w:val="00A704A4"/>
    <w:rsid w:val="00B01371"/>
    <w:rsid w:val="00BB5572"/>
    <w:rsid w:val="00C248F3"/>
    <w:rsid w:val="00C80B8F"/>
    <w:rsid w:val="00D31B2E"/>
    <w:rsid w:val="00D7398E"/>
    <w:rsid w:val="00D74EB0"/>
    <w:rsid w:val="00DB0B5F"/>
    <w:rsid w:val="00E16931"/>
    <w:rsid w:val="00E54667"/>
    <w:rsid w:val="00EF211A"/>
    <w:rsid w:val="00F04F7B"/>
    <w:rsid w:val="00F07541"/>
    <w:rsid w:val="00F715B0"/>
    <w:rsid w:val="00FF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ED3A4"/>
  <w15:docId w15:val="{467A211F-ED6F-4967-8467-3869255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8">
    <w:name w:val="heading 8"/>
    <w:basedOn w:val="Normal"/>
    <w:next w:val="Normal"/>
    <w:link w:val="Heading8Char"/>
    <w:uiPriority w:val="9"/>
    <w:unhideWhenUsed/>
    <w:qFormat/>
    <w:rsid w:val="00D31B2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8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F0783"/>
    <w:rPr>
      <w:color w:val="0000FF"/>
      <w:u w:val="single"/>
    </w:rPr>
  </w:style>
  <w:style w:type="paragraph" w:styleId="NormalWeb">
    <w:name w:val="Normal (Web)"/>
    <w:basedOn w:val="Normal"/>
    <w:uiPriority w:val="99"/>
    <w:semiHidden/>
    <w:unhideWhenUsed/>
    <w:rsid w:val="00FF0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783"/>
    <w:rPr>
      <w:b/>
      <w:bCs/>
    </w:rPr>
  </w:style>
  <w:style w:type="character" w:styleId="Emphasis">
    <w:name w:val="Emphasis"/>
    <w:basedOn w:val="DefaultParagraphFont"/>
    <w:uiPriority w:val="20"/>
    <w:qFormat/>
    <w:rsid w:val="00FF0783"/>
    <w:rPr>
      <w:i/>
      <w:iCs/>
    </w:rPr>
  </w:style>
  <w:style w:type="paragraph" w:customStyle="1" w:styleId="Default">
    <w:name w:val="Default"/>
    <w:rsid w:val="003C284E"/>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rsid w:val="00D31B2E"/>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D3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2E"/>
    <w:rPr>
      <w:rFonts w:ascii="Tahoma" w:hAnsi="Tahoma" w:cs="Tahoma"/>
      <w:sz w:val="16"/>
      <w:szCs w:val="16"/>
    </w:rPr>
  </w:style>
  <w:style w:type="paragraph" w:styleId="Title">
    <w:name w:val="Title"/>
    <w:basedOn w:val="Normal"/>
    <w:next w:val="Normal"/>
    <w:link w:val="TitleChar"/>
    <w:uiPriority w:val="10"/>
    <w:qFormat/>
    <w:rsid w:val="0081210B"/>
    <w:pPr>
      <w:spacing w:after="0" w:line="240" w:lineRule="auto"/>
    </w:pPr>
    <w:rPr>
      <w:rFonts w:ascii="Arial" w:eastAsiaTheme="minorEastAsia" w:hAnsi="Arial" w:cs="Arial"/>
      <w:b/>
      <w:color w:val="F79646" w:themeColor="accent6"/>
      <w:sz w:val="72"/>
      <w:szCs w:val="24"/>
    </w:rPr>
  </w:style>
  <w:style w:type="character" w:customStyle="1" w:styleId="TitleChar">
    <w:name w:val="Title Char"/>
    <w:basedOn w:val="DefaultParagraphFont"/>
    <w:link w:val="Title"/>
    <w:uiPriority w:val="10"/>
    <w:rsid w:val="0081210B"/>
    <w:rPr>
      <w:rFonts w:ascii="Arial" w:eastAsiaTheme="minorEastAsia" w:hAnsi="Arial" w:cs="Arial"/>
      <w:b/>
      <w:color w:val="F79646" w:themeColor="accent6"/>
      <w:sz w:val="72"/>
      <w:szCs w:val="24"/>
    </w:rPr>
  </w:style>
  <w:style w:type="paragraph" w:customStyle="1" w:styleId="xmsonormal">
    <w:name w:val="x_msonormal"/>
    <w:basedOn w:val="Normal"/>
    <w:rsid w:val="006850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F4CF2"/>
    <w:pPr>
      <w:spacing w:after="0" w:line="240" w:lineRule="auto"/>
    </w:pPr>
  </w:style>
  <w:style w:type="paragraph" w:styleId="Header">
    <w:name w:val="header"/>
    <w:basedOn w:val="Normal"/>
    <w:link w:val="HeaderChar"/>
    <w:uiPriority w:val="99"/>
    <w:unhideWhenUsed/>
    <w:rsid w:val="008E4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D41"/>
  </w:style>
  <w:style w:type="paragraph" w:styleId="Footer">
    <w:name w:val="footer"/>
    <w:basedOn w:val="Normal"/>
    <w:link w:val="FooterChar"/>
    <w:uiPriority w:val="99"/>
    <w:unhideWhenUsed/>
    <w:rsid w:val="008E4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0767">
      <w:bodyDiv w:val="1"/>
      <w:marLeft w:val="0"/>
      <w:marRight w:val="0"/>
      <w:marTop w:val="0"/>
      <w:marBottom w:val="0"/>
      <w:divBdr>
        <w:top w:val="none" w:sz="0" w:space="0" w:color="auto"/>
        <w:left w:val="none" w:sz="0" w:space="0" w:color="auto"/>
        <w:bottom w:val="none" w:sz="0" w:space="0" w:color="auto"/>
        <w:right w:val="none" w:sz="0" w:space="0" w:color="auto"/>
      </w:divBdr>
    </w:div>
    <w:div w:id="689573142">
      <w:bodyDiv w:val="1"/>
      <w:marLeft w:val="0"/>
      <w:marRight w:val="0"/>
      <w:marTop w:val="0"/>
      <w:marBottom w:val="0"/>
      <w:divBdr>
        <w:top w:val="none" w:sz="0" w:space="0" w:color="auto"/>
        <w:left w:val="none" w:sz="0" w:space="0" w:color="auto"/>
        <w:bottom w:val="none" w:sz="0" w:space="0" w:color="auto"/>
        <w:right w:val="none" w:sz="0" w:space="0" w:color="auto"/>
      </w:divBdr>
      <w:divsChild>
        <w:div w:id="1537963474">
          <w:marLeft w:val="0"/>
          <w:marRight w:val="0"/>
          <w:marTop w:val="0"/>
          <w:marBottom w:val="0"/>
          <w:divBdr>
            <w:top w:val="none" w:sz="0" w:space="0" w:color="auto"/>
            <w:left w:val="none" w:sz="0" w:space="0" w:color="auto"/>
            <w:bottom w:val="none" w:sz="0" w:space="0" w:color="auto"/>
            <w:right w:val="none" w:sz="0" w:space="0" w:color="auto"/>
          </w:divBdr>
          <w:divsChild>
            <w:div w:id="1666399245">
              <w:marLeft w:val="0"/>
              <w:marRight w:val="0"/>
              <w:marTop w:val="0"/>
              <w:marBottom w:val="0"/>
              <w:divBdr>
                <w:top w:val="none" w:sz="0" w:space="0" w:color="auto"/>
                <w:left w:val="none" w:sz="0" w:space="0" w:color="auto"/>
                <w:bottom w:val="none" w:sz="0" w:space="0" w:color="auto"/>
                <w:right w:val="none" w:sz="0" w:space="0" w:color="auto"/>
              </w:divBdr>
              <w:divsChild>
                <w:div w:id="1148208058">
                  <w:marLeft w:val="0"/>
                  <w:marRight w:val="0"/>
                  <w:marTop w:val="0"/>
                  <w:marBottom w:val="0"/>
                  <w:divBdr>
                    <w:top w:val="none" w:sz="0" w:space="0" w:color="auto"/>
                    <w:left w:val="none" w:sz="0" w:space="0" w:color="auto"/>
                    <w:bottom w:val="none" w:sz="0" w:space="0" w:color="auto"/>
                    <w:right w:val="none" w:sz="0" w:space="0" w:color="auto"/>
                  </w:divBdr>
                  <w:divsChild>
                    <w:div w:id="1269700870">
                      <w:marLeft w:val="0"/>
                      <w:marRight w:val="0"/>
                      <w:marTop w:val="0"/>
                      <w:marBottom w:val="0"/>
                      <w:divBdr>
                        <w:top w:val="none" w:sz="0" w:space="0" w:color="auto"/>
                        <w:left w:val="none" w:sz="0" w:space="0" w:color="auto"/>
                        <w:bottom w:val="none" w:sz="0" w:space="0" w:color="auto"/>
                        <w:right w:val="none" w:sz="0" w:space="0" w:color="auto"/>
                      </w:divBdr>
                      <w:divsChild>
                        <w:div w:id="215969118">
                          <w:marLeft w:val="0"/>
                          <w:marRight w:val="0"/>
                          <w:marTop w:val="0"/>
                          <w:marBottom w:val="0"/>
                          <w:divBdr>
                            <w:top w:val="none" w:sz="0" w:space="0" w:color="auto"/>
                            <w:left w:val="none" w:sz="0" w:space="0" w:color="auto"/>
                            <w:bottom w:val="none" w:sz="0" w:space="0" w:color="auto"/>
                            <w:right w:val="none" w:sz="0" w:space="0" w:color="auto"/>
                          </w:divBdr>
                        </w:div>
                      </w:divsChild>
                    </w:div>
                    <w:div w:id="45684733">
                      <w:marLeft w:val="0"/>
                      <w:marRight w:val="0"/>
                      <w:marTop w:val="0"/>
                      <w:marBottom w:val="0"/>
                      <w:divBdr>
                        <w:top w:val="none" w:sz="0" w:space="0" w:color="auto"/>
                        <w:left w:val="none" w:sz="0" w:space="0" w:color="auto"/>
                        <w:bottom w:val="none" w:sz="0" w:space="0" w:color="auto"/>
                        <w:right w:val="none" w:sz="0" w:space="0" w:color="auto"/>
                      </w:divBdr>
                      <w:divsChild>
                        <w:div w:id="1788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9261">
      <w:bodyDiv w:val="1"/>
      <w:marLeft w:val="0"/>
      <w:marRight w:val="0"/>
      <w:marTop w:val="0"/>
      <w:marBottom w:val="0"/>
      <w:divBdr>
        <w:top w:val="none" w:sz="0" w:space="0" w:color="auto"/>
        <w:left w:val="none" w:sz="0" w:space="0" w:color="auto"/>
        <w:bottom w:val="none" w:sz="0" w:space="0" w:color="auto"/>
        <w:right w:val="none" w:sz="0" w:space="0" w:color="auto"/>
      </w:divBdr>
    </w:div>
    <w:div w:id="19249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ti-bullyingalliance.org.uk/" TargetMode="External"/><Relationship Id="rId18" Type="http://schemas.openxmlformats.org/officeDocument/2006/relationships/hyperlink" Target="http://www.nspcc.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irect.gov.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yondbullying.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idscape.org.uk/" TargetMode="External"/><Relationship Id="rId20" Type="http://schemas.openxmlformats.org/officeDocument/2006/relationships/hyperlink" Target="http://www.childrenslegalcent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hildline.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rentlineplu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tibullying.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969bac5d8c31971d43b0d7608060347d">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7b0dc52ad2c319b666400008186fc578"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d1b4473-6e24-46fb-ade5-0b2fe77679d7}"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0FF2E-6D18-4549-89F1-0C6B2B9629D5}">
  <ds:schemaRefs>
    <ds:schemaRef ds:uri="http://schemas.openxmlformats.org/officeDocument/2006/bibliography"/>
  </ds:schemaRefs>
</ds:datastoreItem>
</file>

<file path=customXml/itemProps2.xml><?xml version="1.0" encoding="utf-8"?>
<ds:datastoreItem xmlns:ds="http://schemas.openxmlformats.org/officeDocument/2006/customXml" ds:itemID="{299F587A-28F3-4388-92DE-525B5B2CC19E}">
  <ds:schemaRefs>
    <ds:schemaRef ds:uri="http://purl.org/dc/elements/1.1/"/>
    <ds:schemaRef ds:uri="http://schemas.microsoft.com/office/2006/metadata/properties"/>
    <ds:schemaRef ds:uri="http://schemas.microsoft.com/office/2006/documentManagement/types"/>
    <ds:schemaRef ds:uri="d5063a69-e4da-4234-9ab7-aa2279d446b1"/>
    <ds:schemaRef ds:uri="http://schemas.openxmlformats.org/package/2006/metadata/core-properties"/>
    <ds:schemaRef ds:uri="http://purl.org/dc/terms/"/>
    <ds:schemaRef ds:uri="http://schemas.microsoft.com/office/infopath/2007/PartnerControls"/>
    <ds:schemaRef ds:uri="http://purl.org/dc/dcmitype/"/>
    <ds:schemaRef ds:uri="443acf87-31f7-41b1-8158-a5f5a369d099"/>
    <ds:schemaRef ds:uri="http://www.w3.org/XML/1998/namespace"/>
  </ds:schemaRefs>
</ds:datastoreItem>
</file>

<file path=customXml/itemProps3.xml><?xml version="1.0" encoding="utf-8"?>
<ds:datastoreItem xmlns:ds="http://schemas.openxmlformats.org/officeDocument/2006/customXml" ds:itemID="{086DA8FF-1043-42DE-9C9C-934D3A5A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23D5-5A1E-4E78-9A13-16805C542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Savage</dc:creator>
  <cp:lastModifiedBy>Denise Baxter</cp:lastModifiedBy>
  <cp:revision>14</cp:revision>
  <dcterms:created xsi:type="dcterms:W3CDTF">2022-01-14T09:38:00Z</dcterms:created>
  <dcterms:modified xsi:type="dcterms:W3CDTF">2023-01-18T07:57:00Z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59600</vt:r8>
  </property>
  <property fmtid="{D5CDD505-2E9C-101B-9397-08002B2CF9AE}" pid="4" name="MediaServiceImageTags">
    <vt:lpwstr/>
  </property>
</Properties>
</file>